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10A5A" w14:textId="79563A29" w:rsidR="00866509" w:rsidRDefault="00C12BB6" w:rsidP="00AE33D9">
      <w:pPr>
        <w:pStyle w:val="Heading1"/>
        <w:spacing w:after="0"/>
        <w:ind w:left="120"/>
        <w:rPr>
          <w:rFonts w:ascii="Cambria" w:hAnsi="Cambria"/>
          <w:color w:val="000000"/>
          <w:u w:val="single"/>
        </w:rPr>
      </w:pPr>
      <w:r w:rsidRPr="000C0F0E">
        <w:rPr>
          <w:rFonts w:ascii="Cambria" w:hAnsi="Cambria"/>
          <w:color w:val="000000"/>
          <w:u w:val="single"/>
        </w:rPr>
        <w:t xml:space="preserve">Resident and Staff </w:t>
      </w:r>
      <w:r w:rsidR="00BF1D5C" w:rsidRPr="000C0F0E">
        <w:rPr>
          <w:rFonts w:ascii="Cambria" w:hAnsi="Cambria"/>
          <w:color w:val="000000"/>
          <w:u w:val="single"/>
        </w:rPr>
        <w:t>Expectations</w:t>
      </w:r>
    </w:p>
    <w:p w14:paraId="60AE4BB4" w14:textId="77777777" w:rsidR="005A193C" w:rsidRPr="005A193C" w:rsidRDefault="005A193C" w:rsidP="005A193C"/>
    <w:p w14:paraId="1359F24E" w14:textId="77777777" w:rsidR="00866509" w:rsidRPr="00AE33D9" w:rsidRDefault="00866509" w:rsidP="00866509">
      <w:pPr>
        <w:rPr>
          <w:rFonts w:ascii="Arial" w:hAnsi="Arial" w:cs="Arial"/>
        </w:rPr>
      </w:pPr>
      <w:r w:rsidRPr="00AE33D9">
        <w:rPr>
          <w:rFonts w:ascii="Arial" w:hAnsi="Arial" w:cs="Arial"/>
        </w:rPr>
        <w:t xml:space="preserve">In order to ensure that all residents benefit from their time here, it is necessary to have basic house expectations. </w:t>
      </w:r>
    </w:p>
    <w:p w14:paraId="6637640E" w14:textId="7CB1572D" w:rsidR="00866509" w:rsidRPr="00AE33D9" w:rsidRDefault="00866509" w:rsidP="00AE33D9">
      <w:pPr>
        <w:spacing w:after="0"/>
        <w:rPr>
          <w:rFonts w:ascii="Arial" w:hAnsi="Arial" w:cs="Arial"/>
        </w:rPr>
      </w:pPr>
      <w:r w:rsidRPr="00AE33D9">
        <w:rPr>
          <w:rFonts w:ascii="Arial" w:hAnsi="Arial" w:cs="Arial"/>
        </w:rPr>
        <w:t>By signing the Accommodation Agreement you are agreeing to abide by these expectations. However, should you feel that any of these expectations are unreasonable, unfair or discriminatory you should discuss the matter with a member of staff.  These expectations will be implemented through the Support Intervention Procedure and the Staff Disciplinary procedure.</w:t>
      </w:r>
    </w:p>
    <w:p w14:paraId="6DA3875B" w14:textId="77777777" w:rsidR="00866509" w:rsidRDefault="00866509" w:rsidP="00866509">
      <w:pPr>
        <w:pStyle w:val="ListParagrap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2731220" wp14:editId="3AE225B2">
                <wp:simplePos x="0" y="0"/>
                <wp:positionH relativeFrom="column">
                  <wp:posOffset>-19050</wp:posOffset>
                </wp:positionH>
                <wp:positionV relativeFrom="paragraph">
                  <wp:posOffset>215583</wp:posOffset>
                </wp:positionV>
                <wp:extent cx="6072188" cy="42862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6072188" cy="428625"/>
                        </a:xfrm>
                        <a:prstGeom prst="rect">
                          <a:avLst/>
                        </a:prstGeom>
                        <a:solidFill>
                          <a:schemeClr val="tx2">
                            <a:lumMod val="40000"/>
                            <a:lumOff val="60000"/>
                          </a:schemeClr>
                        </a:solidFill>
                        <a:ln w="25400" cap="flat" cmpd="sng" algn="ctr">
                          <a:solidFill>
                            <a:srgbClr val="4F81BD">
                              <a:lumMod val="20000"/>
                              <a:lumOff val="80000"/>
                            </a:srgbClr>
                          </a:solidFill>
                          <a:prstDash val="solid"/>
                        </a:ln>
                        <a:effectLst/>
                      </wps:spPr>
                      <wps:txbx>
                        <w:txbxContent>
                          <w:p w14:paraId="3D7286A0" w14:textId="77777777" w:rsidR="00866509" w:rsidRDefault="00866509" w:rsidP="00866509">
                            <w:r>
                              <w:t>Staff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31220" id="Rectangle 1" o:spid="_x0000_s1026" style="position:absolute;left:0;text-align:left;margin-left:-1.5pt;margin-top:17pt;width:478.1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" fillcolor="#8db3e2 [1311]" strokecolor="#dce6f2" strokeweight="2pt">
                <v:textbox>
                  <w:txbxContent>
                    <w:p w14:paraId="3D7286A0" w14:textId="77777777" w:rsidR="00866509" w:rsidRDefault="00866509" w:rsidP="00866509">
                      <w:r>
                        <w:t>Staff Expectations</w:t>
                      </w:r>
                    </w:p>
                  </w:txbxContent>
                </v:textbox>
              </v:rect>
            </w:pict>
          </mc:Fallback>
        </mc:AlternateContent>
      </w:r>
    </w:p>
    <w:p w14:paraId="358CA918" w14:textId="77777777" w:rsidR="00866509" w:rsidRPr="001F5BD9" w:rsidRDefault="00866509" w:rsidP="00866509">
      <w:pPr>
        <w:spacing w:after="0"/>
        <w:rPr>
          <w:rFonts w:ascii="Arial" w:hAnsi="Arial" w:cs="Arial"/>
        </w:rPr>
      </w:pPr>
      <w:r w:rsidRPr="001F5BD9">
        <w:rPr>
          <w:rFonts w:ascii="Arial" w:hAnsi="Arial" w:cs="Arial"/>
        </w:rPr>
        <w:t>Staff expectations</w:t>
      </w:r>
    </w:p>
    <w:p w14:paraId="703FBB15" w14:textId="77777777" w:rsidR="00866509" w:rsidRPr="001F5BD9" w:rsidRDefault="00866509" w:rsidP="00866509">
      <w:pPr>
        <w:spacing w:after="0"/>
        <w:rPr>
          <w:rFonts w:ascii="Arial" w:hAnsi="Arial" w:cs="Arial"/>
        </w:rPr>
      </w:pPr>
    </w:p>
    <w:p w14:paraId="57F90BC4" w14:textId="77777777" w:rsidR="00866509" w:rsidRPr="001F5BD9" w:rsidRDefault="00866509" w:rsidP="00866509">
      <w:pPr>
        <w:spacing w:after="0"/>
        <w:rPr>
          <w:rFonts w:ascii="Arial" w:hAnsi="Arial" w:cs="Arial"/>
        </w:rPr>
      </w:pPr>
    </w:p>
    <w:p w14:paraId="084530DA" w14:textId="561B95CA" w:rsidR="00866509" w:rsidRPr="001F5BD9" w:rsidRDefault="00866509" w:rsidP="00866509">
      <w:pPr>
        <w:spacing w:after="0"/>
        <w:rPr>
          <w:rFonts w:ascii="Arial" w:hAnsi="Arial" w:cs="Arial"/>
        </w:rPr>
      </w:pPr>
      <w:r w:rsidRPr="001F5BD9">
        <w:rPr>
          <w:rFonts w:ascii="Arial" w:hAnsi="Arial" w:cs="Arial"/>
        </w:rPr>
        <w:t>1.</w:t>
      </w:r>
      <w:r>
        <w:rPr>
          <w:rFonts w:ascii="Arial" w:hAnsi="Arial" w:cs="Arial"/>
        </w:rPr>
        <w:t xml:space="preserve"> </w:t>
      </w:r>
      <w:r w:rsidRPr="001F5BD9">
        <w:rPr>
          <w:rFonts w:ascii="Arial" w:hAnsi="Arial" w:cs="Arial"/>
        </w:rPr>
        <w:t>Staff and volunteers will be competent, approachable, friendly and caring, and will have time to listen to you and treat you with respect and fairness.</w:t>
      </w:r>
    </w:p>
    <w:p w14:paraId="616FDC15" w14:textId="77777777" w:rsidR="00866509" w:rsidRPr="001F5BD9" w:rsidRDefault="00866509" w:rsidP="00866509">
      <w:pPr>
        <w:spacing w:after="0"/>
        <w:rPr>
          <w:rFonts w:ascii="Arial" w:hAnsi="Arial" w:cs="Arial"/>
        </w:rPr>
      </w:pPr>
    </w:p>
    <w:p w14:paraId="1B5AF702" w14:textId="05A089C3" w:rsidR="00866509" w:rsidRPr="001F5BD9" w:rsidRDefault="00866509" w:rsidP="00866509">
      <w:pPr>
        <w:spacing w:after="0"/>
        <w:rPr>
          <w:rFonts w:ascii="Arial" w:hAnsi="Arial" w:cs="Arial"/>
        </w:rPr>
      </w:pPr>
      <w:r w:rsidRPr="001F5BD9">
        <w:rPr>
          <w:rFonts w:ascii="Arial" w:hAnsi="Arial" w:cs="Arial"/>
        </w:rPr>
        <w:t>2.</w:t>
      </w:r>
      <w:r>
        <w:rPr>
          <w:rFonts w:ascii="Arial" w:hAnsi="Arial" w:cs="Arial"/>
        </w:rPr>
        <w:t xml:space="preserve"> </w:t>
      </w:r>
      <w:r w:rsidRPr="001F5BD9">
        <w:rPr>
          <w:rFonts w:ascii="Arial" w:hAnsi="Arial" w:cs="Arial"/>
        </w:rPr>
        <w:t>The services offered will be responsive to your current needs.</w:t>
      </w:r>
    </w:p>
    <w:p w14:paraId="0BC2D85A" w14:textId="77777777" w:rsidR="00866509" w:rsidRPr="001F5BD9" w:rsidRDefault="00866509" w:rsidP="00866509">
      <w:pPr>
        <w:spacing w:after="0"/>
        <w:rPr>
          <w:rFonts w:ascii="Arial" w:hAnsi="Arial" w:cs="Arial"/>
        </w:rPr>
      </w:pPr>
    </w:p>
    <w:p w14:paraId="4CF2B941" w14:textId="56CEE1A7" w:rsidR="00866509" w:rsidRPr="001F5BD9" w:rsidRDefault="00866509" w:rsidP="00866509">
      <w:pPr>
        <w:spacing w:after="0"/>
        <w:rPr>
          <w:rFonts w:ascii="Arial" w:hAnsi="Arial" w:cs="Arial"/>
        </w:rPr>
      </w:pPr>
      <w:r w:rsidRPr="001F5BD9">
        <w:rPr>
          <w:rFonts w:ascii="Arial" w:hAnsi="Arial" w:cs="Arial"/>
        </w:rPr>
        <w:t>3.</w:t>
      </w:r>
      <w:r>
        <w:rPr>
          <w:rFonts w:ascii="Arial" w:hAnsi="Arial" w:cs="Arial"/>
        </w:rPr>
        <w:t xml:space="preserve"> </w:t>
      </w:r>
      <w:r w:rsidRPr="001F5BD9">
        <w:rPr>
          <w:rFonts w:ascii="Arial" w:hAnsi="Arial" w:cs="Arial"/>
        </w:rPr>
        <w:t>The accommodation where you stay will be safe, quiet, clean, well decorated and maintained, with repairs carried out promptly.</w:t>
      </w:r>
    </w:p>
    <w:p w14:paraId="16B9D42C" w14:textId="77777777" w:rsidR="00866509" w:rsidRPr="001F5BD9" w:rsidRDefault="00866509" w:rsidP="00866509">
      <w:pPr>
        <w:spacing w:after="0"/>
        <w:rPr>
          <w:rFonts w:ascii="Arial" w:hAnsi="Arial" w:cs="Arial"/>
        </w:rPr>
      </w:pPr>
    </w:p>
    <w:p w14:paraId="720D627D" w14:textId="5BD94872" w:rsidR="00866509" w:rsidRPr="001F5BD9" w:rsidRDefault="00866509" w:rsidP="00866509">
      <w:pPr>
        <w:spacing w:after="0"/>
        <w:rPr>
          <w:rFonts w:ascii="Arial" w:hAnsi="Arial" w:cs="Arial"/>
        </w:rPr>
      </w:pPr>
      <w:r w:rsidRPr="001F5BD9">
        <w:rPr>
          <w:rFonts w:ascii="Arial" w:hAnsi="Arial" w:cs="Arial"/>
        </w:rPr>
        <w:t>4.</w:t>
      </w:r>
      <w:r>
        <w:rPr>
          <w:rFonts w:ascii="Arial" w:hAnsi="Arial" w:cs="Arial"/>
        </w:rPr>
        <w:t xml:space="preserve"> </w:t>
      </w:r>
      <w:r w:rsidRPr="001F5BD9">
        <w:rPr>
          <w:rFonts w:ascii="Arial" w:hAnsi="Arial" w:cs="Arial"/>
        </w:rPr>
        <w:t>You will be given information on how the project works, how it can help you, and what is expected of you.</w:t>
      </w:r>
    </w:p>
    <w:p w14:paraId="068852B2" w14:textId="77777777" w:rsidR="00866509" w:rsidRPr="001F5BD9" w:rsidRDefault="00866509" w:rsidP="00866509">
      <w:pPr>
        <w:spacing w:after="0"/>
        <w:rPr>
          <w:rFonts w:ascii="Arial" w:hAnsi="Arial" w:cs="Arial"/>
        </w:rPr>
      </w:pPr>
    </w:p>
    <w:p w14:paraId="36D91EC0" w14:textId="2AE3743B" w:rsidR="00866509" w:rsidRPr="001F5BD9" w:rsidRDefault="00866509" w:rsidP="00866509">
      <w:pPr>
        <w:spacing w:after="0"/>
        <w:rPr>
          <w:rFonts w:ascii="Arial" w:hAnsi="Arial" w:cs="Arial"/>
        </w:rPr>
      </w:pPr>
      <w:r w:rsidRPr="001F5BD9">
        <w:rPr>
          <w:rFonts w:ascii="Arial" w:hAnsi="Arial" w:cs="Arial"/>
        </w:rPr>
        <w:t>5.</w:t>
      </w:r>
      <w:r>
        <w:rPr>
          <w:rFonts w:ascii="Arial" w:hAnsi="Arial" w:cs="Arial"/>
        </w:rPr>
        <w:t xml:space="preserve"> </w:t>
      </w:r>
      <w:r w:rsidRPr="001F5BD9">
        <w:rPr>
          <w:rFonts w:ascii="Arial" w:hAnsi="Arial" w:cs="Arial"/>
        </w:rPr>
        <w:t>You will have the opportunity to have a say in how the project runs. We will listen and take note of your views.</w:t>
      </w:r>
    </w:p>
    <w:p w14:paraId="427D8C68" w14:textId="77777777" w:rsidR="00866509" w:rsidRPr="001F5BD9" w:rsidRDefault="00866509" w:rsidP="00866509">
      <w:pPr>
        <w:spacing w:after="0"/>
        <w:rPr>
          <w:rFonts w:ascii="Arial" w:hAnsi="Arial" w:cs="Arial"/>
        </w:rPr>
      </w:pPr>
    </w:p>
    <w:p w14:paraId="658057C2" w14:textId="4A376CA0" w:rsidR="00866509" w:rsidRPr="001F5BD9" w:rsidRDefault="00866509" w:rsidP="00866509">
      <w:pPr>
        <w:spacing w:after="0"/>
        <w:rPr>
          <w:rFonts w:ascii="Arial" w:hAnsi="Arial" w:cs="Arial"/>
        </w:rPr>
      </w:pPr>
      <w:r w:rsidRPr="001F5BD9">
        <w:rPr>
          <w:rFonts w:ascii="Arial" w:hAnsi="Arial" w:cs="Arial"/>
        </w:rPr>
        <w:t>6.</w:t>
      </w:r>
      <w:r>
        <w:rPr>
          <w:rFonts w:ascii="Arial" w:hAnsi="Arial" w:cs="Arial"/>
        </w:rPr>
        <w:t xml:space="preserve"> </w:t>
      </w:r>
      <w:r w:rsidRPr="001F5BD9">
        <w:rPr>
          <w:rFonts w:ascii="Arial" w:hAnsi="Arial" w:cs="Arial"/>
        </w:rPr>
        <w:t>We will treat all information about you confidentially, and will give you access to anything written about you, except third party information, and inform you who else may access it.</w:t>
      </w:r>
    </w:p>
    <w:p w14:paraId="07B38F7D" w14:textId="77777777" w:rsidR="00866509" w:rsidRPr="001F5BD9" w:rsidRDefault="00866509" w:rsidP="00866509">
      <w:pPr>
        <w:spacing w:after="0"/>
        <w:rPr>
          <w:rFonts w:ascii="Arial" w:hAnsi="Arial" w:cs="Arial"/>
        </w:rPr>
      </w:pPr>
    </w:p>
    <w:p w14:paraId="0E945201" w14:textId="34AB36D1" w:rsidR="00866509" w:rsidRPr="001F5BD9" w:rsidRDefault="00866509" w:rsidP="00866509">
      <w:pPr>
        <w:spacing w:after="0"/>
        <w:rPr>
          <w:rFonts w:ascii="Arial" w:hAnsi="Arial" w:cs="Arial"/>
        </w:rPr>
      </w:pPr>
      <w:r w:rsidRPr="001F5BD9">
        <w:rPr>
          <w:rFonts w:ascii="Arial" w:hAnsi="Arial" w:cs="Arial"/>
        </w:rPr>
        <w:t>7.</w:t>
      </w:r>
      <w:r>
        <w:rPr>
          <w:rFonts w:ascii="Arial" w:hAnsi="Arial" w:cs="Arial"/>
        </w:rPr>
        <w:t xml:space="preserve"> </w:t>
      </w:r>
      <w:r w:rsidRPr="001F5BD9">
        <w:rPr>
          <w:rFonts w:ascii="Arial" w:hAnsi="Arial" w:cs="Arial"/>
        </w:rPr>
        <w:t>You will have access to a simple to use complaints procedure, and procedure for appeals against warnings and evictions.</w:t>
      </w:r>
    </w:p>
    <w:p w14:paraId="6B1AAE8D" w14:textId="77777777" w:rsidR="00866509" w:rsidRPr="001F5BD9" w:rsidRDefault="00866509" w:rsidP="00866509">
      <w:pPr>
        <w:spacing w:after="0"/>
        <w:rPr>
          <w:rFonts w:ascii="Arial" w:hAnsi="Arial" w:cs="Arial"/>
        </w:rPr>
      </w:pPr>
    </w:p>
    <w:p w14:paraId="79A74E48" w14:textId="10511F01" w:rsidR="00866509" w:rsidRDefault="00866509" w:rsidP="00866509">
      <w:pPr>
        <w:spacing w:after="0"/>
        <w:rPr>
          <w:rFonts w:ascii="Arial" w:hAnsi="Arial" w:cs="Arial"/>
        </w:rPr>
      </w:pPr>
      <w:r w:rsidRPr="001F5BD9">
        <w:rPr>
          <w:rFonts w:ascii="Arial" w:hAnsi="Arial" w:cs="Arial"/>
        </w:rPr>
        <w:t>8.</w:t>
      </w:r>
      <w:r>
        <w:rPr>
          <w:rFonts w:ascii="Arial" w:hAnsi="Arial" w:cs="Arial"/>
        </w:rPr>
        <w:t xml:space="preserve"> </w:t>
      </w:r>
      <w:r w:rsidRPr="001F5BD9">
        <w:rPr>
          <w:rFonts w:ascii="Arial" w:hAnsi="Arial" w:cs="Arial"/>
        </w:rPr>
        <w:t>We offer help to prepare for resettlement and will give you up-to-date information on finding housing</w:t>
      </w:r>
    </w:p>
    <w:p w14:paraId="72FA8944" w14:textId="77777777" w:rsidR="00866509" w:rsidRDefault="00866509" w:rsidP="00866509">
      <w:pPr>
        <w:spacing w:after="0"/>
        <w:rPr>
          <w:rFonts w:ascii="Arial" w:hAnsi="Arial" w:cs="Arial"/>
        </w:rPr>
      </w:pPr>
    </w:p>
    <w:p w14:paraId="55635BF6" w14:textId="2C7CABF3" w:rsidR="00866509" w:rsidRPr="001F5BD9" w:rsidRDefault="00866509" w:rsidP="00866509">
      <w:pPr>
        <w:spacing w:after="0"/>
        <w:rPr>
          <w:rFonts w:ascii="Arial" w:hAnsi="Arial" w:cs="Arial"/>
        </w:rPr>
      </w:pPr>
      <w:r w:rsidRPr="001F5BD9">
        <w:rPr>
          <w:rFonts w:ascii="Arial" w:hAnsi="Arial" w:cs="Arial"/>
        </w:rPr>
        <w:t>10.</w:t>
      </w:r>
      <w:r>
        <w:rPr>
          <w:rFonts w:ascii="Arial" w:hAnsi="Arial" w:cs="Arial"/>
        </w:rPr>
        <w:t xml:space="preserve"> </w:t>
      </w:r>
      <w:r w:rsidRPr="001F5BD9">
        <w:rPr>
          <w:rFonts w:ascii="Arial" w:hAnsi="Arial" w:cs="Arial"/>
        </w:rPr>
        <w:t>We can help you to develop practical skills to maintain accommodation.</w:t>
      </w:r>
    </w:p>
    <w:p w14:paraId="5FCBC4EE" w14:textId="77777777" w:rsidR="00866509" w:rsidRPr="001F5BD9" w:rsidRDefault="00866509" w:rsidP="00866509">
      <w:pPr>
        <w:spacing w:after="0"/>
        <w:rPr>
          <w:rFonts w:ascii="Arial" w:hAnsi="Arial" w:cs="Arial"/>
        </w:rPr>
      </w:pPr>
    </w:p>
    <w:p w14:paraId="274ED320" w14:textId="247DECFA" w:rsidR="00866509" w:rsidRDefault="00866509" w:rsidP="00866509">
      <w:pPr>
        <w:spacing w:after="0"/>
        <w:rPr>
          <w:rFonts w:ascii="Arial" w:hAnsi="Arial" w:cs="Arial"/>
        </w:rPr>
      </w:pPr>
      <w:r w:rsidRPr="001F5BD9">
        <w:rPr>
          <w:rFonts w:ascii="Arial" w:hAnsi="Arial" w:cs="Arial"/>
        </w:rPr>
        <w:t>11.</w:t>
      </w:r>
      <w:r>
        <w:rPr>
          <w:rFonts w:ascii="Arial" w:hAnsi="Arial" w:cs="Arial"/>
        </w:rPr>
        <w:t xml:space="preserve"> </w:t>
      </w:r>
      <w:r w:rsidRPr="001F5BD9">
        <w:rPr>
          <w:rFonts w:ascii="Arial" w:hAnsi="Arial" w:cs="Arial"/>
        </w:rPr>
        <w:t xml:space="preserve">We </w:t>
      </w:r>
      <w:r>
        <w:rPr>
          <w:rFonts w:ascii="Arial" w:hAnsi="Arial" w:cs="Arial"/>
        </w:rPr>
        <w:t>will support you accessing education, voluntary work and/or</w:t>
      </w:r>
      <w:r w:rsidRPr="001F5BD9">
        <w:rPr>
          <w:rFonts w:ascii="Arial" w:hAnsi="Arial" w:cs="Arial"/>
        </w:rPr>
        <w:t xml:space="preserve"> training in work skills and help preparing to find work.</w:t>
      </w:r>
    </w:p>
    <w:p w14:paraId="199B29C3" w14:textId="77777777" w:rsidR="005A193C" w:rsidRDefault="005A193C" w:rsidP="00866509">
      <w:pPr>
        <w:spacing w:after="0"/>
        <w:rPr>
          <w:rFonts w:ascii="Arial" w:hAnsi="Arial" w:cs="Arial"/>
        </w:rPr>
      </w:pPr>
    </w:p>
    <w:p w14:paraId="709DCA7F" w14:textId="77777777" w:rsidR="005A193C" w:rsidRDefault="005A193C" w:rsidP="00866509">
      <w:pPr>
        <w:spacing w:after="0"/>
        <w:rPr>
          <w:rFonts w:ascii="Arial" w:hAnsi="Arial" w:cs="Arial"/>
        </w:rPr>
      </w:pPr>
    </w:p>
    <w:p w14:paraId="706E4DDD" w14:textId="77777777" w:rsidR="005A193C" w:rsidRDefault="005A193C" w:rsidP="00866509">
      <w:pPr>
        <w:spacing w:after="0"/>
        <w:rPr>
          <w:rFonts w:ascii="Arial" w:hAnsi="Arial" w:cs="Arial"/>
        </w:rPr>
      </w:pPr>
    </w:p>
    <w:p w14:paraId="0DF90877" w14:textId="77777777" w:rsidR="00AE33D9" w:rsidRPr="001F5BD9" w:rsidRDefault="00AE33D9" w:rsidP="00866509">
      <w:pPr>
        <w:spacing w:after="0"/>
        <w:rPr>
          <w:rFonts w:ascii="Arial" w:hAnsi="Arial" w:cs="Arial"/>
        </w:rPr>
      </w:pPr>
    </w:p>
    <w:tbl>
      <w:tblPr>
        <w:tblW w:w="0" w:type="auto"/>
        <w:tblCellSpacing w:w="0" w:type="dxa"/>
        <w:tblInd w:w="115" w:type="dxa"/>
        <w:tblBorders>
          <w:top w:val="single" w:sz="8" w:space="0" w:color="C1C7CD"/>
          <w:left w:val="single" w:sz="8" w:space="0" w:color="C1C7CD"/>
          <w:bottom w:val="single" w:sz="8" w:space="0" w:color="C1C7CD"/>
          <w:right w:val="single" w:sz="8" w:space="0" w:color="C1C7CD"/>
        </w:tblBorders>
        <w:tblLook w:val="04A0" w:firstRow="1" w:lastRow="0" w:firstColumn="1" w:lastColumn="0" w:noHBand="0" w:noVBand="1"/>
      </w:tblPr>
      <w:tblGrid>
        <w:gridCol w:w="9225"/>
      </w:tblGrid>
      <w:tr w:rsidR="00F6054C" w14:paraId="7E3BEBC9" w14:textId="77777777" w:rsidTr="00866509">
        <w:trPr>
          <w:trHeight w:val="450"/>
          <w:tblCellSpacing w:w="0" w:type="dxa"/>
        </w:trPr>
        <w:tc>
          <w:tcPr>
            <w:tcW w:w="9525" w:type="dxa"/>
            <w:shd w:val="clear" w:color="auto" w:fill="8DB3E2" w:themeFill="text2" w:themeFillTint="66"/>
            <w:tcMar>
              <w:top w:w="75" w:type="dxa"/>
              <w:left w:w="120" w:type="dxa"/>
              <w:bottom w:w="75" w:type="dxa"/>
              <w:right w:w="120" w:type="dxa"/>
            </w:tcMar>
          </w:tcPr>
          <w:p w14:paraId="1FA7AA45" w14:textId="05EFD9AE" w:rsidR="00F6054C" w:rsidRPr="00866509" w:rsidRDefault="00C12BB6">
            <w:pPr>
              <w:spacing w:after="0"/>
              <w:ind w:left="240"/>
            </w:pPr>
            <w:r w:rsidRPr="00866509">
              <w:rPr>
                <w:rFonts w:ascii="Cambria" w:hAnsi="Cambria"/>
                <w:color w:val="000000"/>
              </w:rPr>
              <w:lastRenderedPageBreak/>
              <w:t xml:space="preserve">Resident </w:t>
            </w:r>
            <w:r w:rsidR="00BF1D5C" w:rsidRPr="00866509">
              <w:rPr>
                <w:rFonts w:ascii="Cambria" w:hAnsi="Cambria"/>
                <w:color w:val="000000"/>
              </w:rPr>
              <w:t>Expectations</w:t>
            </w:r>
          </w:p>
        </w:tc>
      </w:tr>
    </w:tbl>
    <w:p w14:paraId="0C32417F" w14:textId="0372E351" w:rsidR="00F6054C" w:rsidRPr="00FA6198" w:rsidRDefault="00F6054C">
      <w:pPr>
        <w:spacing w:after="0"/>
        <w:ind w:left="120"/>
        <w:rPr>
          <w:rFonts w:ascii="Arial" w:hAnsi="Arial" w:cs="Arial"/>
        </w:rPr>
      </w:pPr>
    </w:p>
    <w:p w14:paraId="2182A978" w14:textId="645D6FDC" w:rsidR="00F6054C" w:rsidRPr="00FA6198" w:rsidRDefault="00F6054C">
      <w:pPr>
        <w:spacing w:after="0"/>
        <w:ind w:left="120"/>
        <w:rPr>
          <w:rFonts w:ascii="Arial" w:hAnsi="Arial" w:cs="Arial"/>
        </w:rPr>
      </w:pPr>
    </w:p>
    <w:p w14:paraId="2CAC338A" w14:textId="110466B8" w:rsidR="00BF1D5C" w:rsidRPr="00AE33D9" w:rsidRDefault="008F53EC" w:rsidP="00AE33D9">
      <w:pPr>
        <w:spacing w:after="0"/>
        <w:ind w:left="360" w:hanging="360"/>
        <w:rPr>
          <w:rFonts w:ascii="Arial" w:hAnsi="Arial" w:cs="Arial"/>
        </w:rPr>
      </w:pPr>
      <w:r>
        <w:rPr>
          <w:rFonts w:ascii="Arial" w:hAnsi="Arial" w:cs="Arial"/>
          <w:color w:val="000000"/>
        </w:rPr>
        <w:t xml:space="preserve">1. </w:t>
      </w:r>
      <w:r w:rsidR="004E70B5" w:rsidRPr="00AE33D9">
        <w:rPr>
          <w:rFonts w:ascii="Arial" w:hAnsi="Arial" w:cs="Arial"/>
          <w:color w:val="000000"/>
        </w:rPr>
        <w:t>No alcohol, illicit drugs, or drugs that cause intoxication (for example, legal highs</w:t>
      </w:r>
      <w:r w:rsidR="00BF1D5C" w:rsidRPr="00AE33D9">
        <w:rPr>
          <w:rFonts w:ascii="Arial" w:hAnsi="Arial" w:cs="Arial"/>
          <w:color w:val="000000"/>
        </w:rPr>
        <w:t>, spice</w:t>
      </w:r>
      <w:r w:rsidR="00866509" w:rsidRPr="00AE33D9">
        <w:rPr>
          <w:rFonts w:ascii="Arial" w:hAnsi="Arial" w:cs="Arial"/>
          <w:color w:val="000000"/>
        </w:rPr>
        <w:t>) are</w:t>
      </w:r>
      <w:r w:rsidR="00AE33D9">
        <w:rPr>
          <w:rFonts w:ascii="Arial" w:hAnsi="Arial" w:cs="Arial"/>
          <w:color w:val="000000"/>
        </w:rPr>
        <w:t xml:space="preserve"> </w:t>
      </w:r>
      <w:r w:rsidR="00866509" w:rsidRPr="00AE33D9">
        <w:rPr>
          <w:rFonts w:ascii="Arial" w:hAnsi="Arial" w:cs="Arial"/>
          <w:color w:val="000000"/>
        </w:rPr>
        <w:t>a</w:t>
      </w:r>
      <w:r w:rsidR="004E70B5" w:rsidRPr="00AE33D9">
        <w:rPr>
          <w:rFonts w:ascii="Arial" w:hAnsi="Arial" w:cs="Arial"/>
          <w:color w:val="000000"/>
        </w:rPr>
        <w:t>llowed on or off the premises by residents.</w:t>
      </w:r>
    </w:p>
    <w:p w14:paraId="654211E4" w14:textId="77777777" w:rsidR="00BF1D5C" w:rsidRPr="00FA6198" w:rsidRDefault="00BF1D5C" w:rsidP="00866509">
      <w:pPr>
        <w:spacing w:after="0"/>
        <w:ind w:left="960"/>
        <w:rPr>
          <w:rFonts w:ascii="Arial" w:hAnsi="Arial" w:cs="Arial"/>
        </w:rPr>
      </w:pPr>
    </w:p>
    <w:p w14:paraId="32B55316" w14:textId="70E54E9F" w:rsidR="00BF1D5C" w:rsidRPr="00866509" w:rsidRDefault="008F53EC" w:rsidP="00866509">
      <w:pPr>
        <w:spacing w:after="0"/>
        <w:rPr>
          <w:rFonts w:ascii="Arial" w:hAnsi="Arial" w:cs="Arial"/>
        </w:rPr>
      </w:pPr>
      <w:r>
        <w:rPr>
          <w:rFonts w:ascii="Arial" w:hAnsi="Arial" w:cs="Arial"/>
          <w:color w:val="000000"/>
        </w:rPr>
        <w:t xml:space="preserve">2. </w:t>
      </w:r>
      <w:r w:rsidR="004E70B5" w:rsidRPr="00866509">
        <w:rPr>
          <w:rFonts w:ascii="Arial" w:hAnsi="Arial" w:cs="Arial"/>
          <w:color w:val="000000"/>
        </w:rPr>
        <w:t xml:space="preserve">You will need to consent to a drug or alcohol test under the supervision of staff if requested. </w:t>
      </w:r>
      <w:r w:rsidR="004E70B5" w:rsidRPr="00866509">
        <w:rPr>
          <w:rFonts w:ascii="Arial" w:hAnsi="Arial" w:cs="Arial"/>
          <w:i/>
          <w:color w:val="000000"/>
        </w:rPr>
        <w:t>As it is possible for poppy seeds to give a positive result to a morphine test, it is essential that all clients take responsibility for avoiding eating poppy seeds. Stating that poppy seeds have been eaten will not be taken into consideration if a positive test is produced.</w:t>
      </w:r>
    </w:p>
    <w:p w14:paraId="52AE0E7F" w14:textId="77777777" w:rsidR="005A193C" w:rsidRDefault="005A193C" w:rsidP="00866509">
      <w:pPr>
        <w:spacing w:after="0"/>
        <w:rPr>
          <w:rFonts w:ascii="Arial" w:hAnsi="Arial" w:cs="Arial"/>
          <w:color w:val="000000"/>
        </w:rPr>
      </w:pPr>
    </w:p>
    <w:p w14:paraId="7005465E" w14:textId="2806294B" w:rsidR="00BF1D5C" w:rsidRPr="00866509" w:rsidRDefault="008F53EC" w:rsidP="00866509">
      <w:pPr>
        <w:spacing w:after="0"/>
        <w:rPr>
          <w:rFonts w:ascii="Arial" w:hAnsi="Arial" w:cs="Arial"/>
        </w:rPr>
      </w:pPr>
      <w:r>
        <w:rPr>
          <w:rFonts w:ascii="Arial" w:hAnsi="Arial" w:cs="Arial"/>
          <w:color w:val="000000"/>
        </w:rPr>
        <w:t xml:space="preserve">3. </w:t>
      </w:r>
      <w:r w:rsidR="00BF1D5C" w:rsidRPr="00866509">
        <w:rPr>
          <w:rFonts w:ascii="Arial" w:hAnsi="Arial" w:cs="Arial"/>
          <w:color w:val="000000"/>
        </w:rPr>
        <w:t>Service users</w:t>
      </w:r>
      <w:r w:rsidR="004E70B5" w:rsidRPr="00866509">
        <w:rPr>
          <w:rFonts w:ascii="Arial" w:hAnsi="Arial" w:cs="Arial"/>
          <w:color w:val="000000"/>
        </w:rPr>
        <w:t xml:space="preserve"> are expected to discuss </w:t>
      </w:r>
      <w:r w:rsidR="005A78B7" w:rsidRPr="00866509">
        <w:rPr>
          <w:rFonts w:ascii="Arial" w:hAnsi="Arial" w:cs="Arial"/>
          <w:color w:val="000000"/>
        </w:rPr>
        <w:t>health concerns with staff -</w:t>
      </w:r>
      <w:r w:rsidR="004E70B5" w:rsidRPr="00866509">
        <w:rPr>
          <w:rFonts w:ascii="Arial" w:hAnsi="Arial" w:cs="Arial"/>
          <w:color w:val="000000"/>
        </w:rPr>
        <w:t xml:space="preserve"> </w:t>
      </w:r>
      <w:r w:rsidR="00BF1D5C" w:rsidRPr="00866509">
        <w:rPr>
          <w:rFonts w:ascii="Arial" w:hAnsi="Arial" w:cs="Arial"/>
          <w:color w:val="000000"/>
        </w:rPr>
        <w:t>self-prescribing</w:t>
      </w:r>
      <w:r w:rsidR="004E70B5" w:rsidRPr="00866509">
        <w:rPr>
          <w:rFonts w:ascii="Arial" w:hAnsi="Arial" w:cs="Arial"/>
          <w:color w:val="000000"/>
        </w:rPr>
        <w:t xml:space="preserve"> is not acceptable. Any prescription drugs or over the counter drugs must be shown to staff prior to consumption </w:t>
      </w:r>
      <w:r w:rsidR="0069350E" w:rsidRPr="00866509">
        <w:rPr>
          <w:rFonts w:ascii="Arial" w:hAnsi="Arial" w:cs="Arial"/>
          <w:color w:val="000000"/>
        </w:rPr>
        <w:t xml:space="preserve">to ensure that medication that could test positive to a drug screen are not been used </w:t>
      </w:r>
      <w:r w:rsidR="004E70B5" w:rsidRPr="00866509">
        <w:rPr>
          <w:rFonts w:ascii="Arial" w:hAnsi="Arial" w:cs="Arial"/>
          <w:color w:val="000000"/>
        </w:rPr>
        <w:t xml:space="preserve">and </w:t>
      </w:r>
      <w:r w:rsidR="00AF5FBE" w:rsidRPr="00866509">
        <w:rPr>
          <w:rFonts w:ascii="Arial" w:hAnsi="Arial" w:cs="Arial"/>
          <w:color w:val="000000"/>
        </w:rPr>
        <w:t>policies</w:t>
      </w:r>
      <w:r w:rsidR="00100C29" w:rsidRPr="00866509">
        <w:rPr>
          <w:rFonts w:ascii="Arial" w:hAnsi="Arial" w:cs="Arial"/>
          <w:color w:val="000000"/>
        </w:rPr>
        <w:t xml:space="preserve"> should be followed.</w:t>
      </w:r>
    </w:p>
    <w:p w14:paraId="7A6EF7AC" w14:textId="77777777" w:rsidR="005A193C" w:rsidRDefault="005A193C" w:rsidP="00866509">
      <w:pPr>
        <w:spacing w:after="0"/>
        <w:rPr>
          <w:rFonts w:ascii="Arial" w:hAnsi="Arial" w:cs="Arial"/>
          <w:color w:val="000000"/>
        </w:rPr>
      </w:pPr>
    </w:p>
    <w:p w14:paraId="0C57BED3" w14:textId="0F6ADBB8" w:rsidR="00100C29" w:rsidRPr="00866509" w:rsidRDefault="008F53EC" w:rsidP="00866509">
      <w:pPr>
        <w:spacing w:after="0"/>
        <w:rPr>
          <w:rFonts w:ascii="Arial" w:hAnsi="Arial" w:cs="Arial"/>
        </w:rPr>
      </w:pPr>
      <w:r>
        <w:rPr>
          <w:rFonts w:ascii="Arial" w:hAnsi="Arial" w:cs="Arial"/>
          <w:color w:val="000000"/>
        </w:rPr>
        <w:t xml:space="preserve">4. </w:t>
      </w:r>
      <w:r w:rsidR="00AF5FBE" w:rsidRPr="00866509">
        <w:rPr>
          <w:rFonts w:ascii="Arial" w:hAnsi="Arial" w:cs="Arial"/>
          <w:color w:val="000000"/>
        </w:rPr>
        <w:t xml:space="preserve">It is </w:t>
      </w:r>
      <w:r w:rsidR="0069350E" w:rsidRPr="00866509">
        <w:rPr>
          <w:rFonts w:ascii="Arial" w:hAnsi="Arial" w:cs="Arial"/>
          <w:color w:val="000000"/>
        </w:rPr>
        <w:t xml:space="preserve">essential for your progress and consequently </w:t>
      </w:r>
      <w:r w:rsidR="00AF5FBE" w:rsidRPr="00866509">
        <w:rPr>
          <w:rFonts w:ascii="Arial" w:hAnsi="Arial" w:cs="Arial"/>
          <w:color w:val="000000"/>
        </w:rPr>
        <w:t xml:space="preserve">compulsory </w:t>
      </w:r>
      <w:r w:rsidR="004E70B5" w:rsidRPr="00866509">
        <w:rPr>
          <w:rFonts w:ascii="Arial" w:hAnsi="Arial" w:cs="Arial"/>
          <w:color w:val="000000"/>
        </w:rPr>
        <w:t xml:space="preserve">to participate in the support offered. </w:t>
      </w:r>
      <w:r w:rsidR="00100C29" w:rsidRPr="00866509">
        <w:rPr>
          <w:rFonts w:ascii="Arial" w:hAnsi="Arial" w:cs="Arial"/>
          <w:color w:val="000000"/>
        </w:rPr>
        <w:t>Service users</w:t>
      </w:r>
      <w:r w:rsidR="004E70B5" w:rsidRPr="00866509">
        <w:rPr>
          <w:rFonts w:ascii="Arial" w:hAnsi="Arial" w:cs="Arial"/>
          <w:color w:val="000000"/>
        </w:rPr>
        <w:t xml:space="preserve"> are required to attend all house meetings</w:t>
      </w:r>
      <w:r w:rsidR="00100C29" w:rsidRPr="00866509">
        <w:rPr>
          <w:rFonts w:ascii="Arial" w:hAnsi="Arial" w:cs="Arial"/>
          <w:color w:val="000000"/>
        </w:rPr>
        <w:t xml:space="preserve">, </w:t>
      </w:r>
      <w:r w:rsidR="004E70B5" w:rsidRPr="00866509">
        <w:rPr>
          <w:rFonts w:ascii="Arial" w:hAnsi="Arial" w:cs="Arial"/>
          <w:color w:val="000000"/>
        </w:rPr>
        <w:t xml:space="preserve">one to one sessions </w:t>
      </w:r>
      <w:r w:rsidR="00AF5FBE" w:rsidRPr="00866509">
        <w:rPr>
          <w:rFonts w:ascii="Arial" w:hAnsi="Arial" w:cs="Arial"/>
          <w:color w:val="000000"/>
        </w:rPr>
        <w:t xml:space="preserve">and recovery groups </w:t>
      </w:r>
      <w:r w:rsidR="004E70B5" w:rsidRPr="00866509">
        <w:rPr>
          <w:rFonts w:ascii="Arial" w:hAnsi="Arial" w:cs="Arial"/>
          <w:color w:val="000000"/>
        </w:rPr>
        <w:t>unless absence has been agreed by staff.</w:t>
      </w:r>
    </w:p>
    <w:p w14:paraId="0E208403" w14:textId="77777777" w:rsidR="005A193C" w:rsidRDefault="005A193C" w:rsidP="00866509">
      <w:pPr>
        <w:spacing w:after="0"/>
        <w:rPr>
          <w:rFonts w:ascii="Arial" w:hAnsi="Arial" w:cs="Arial"/>
          <w:color w:val="000000"/>
        </w:rPr>
      </w:pPr>
    </w:p>
    <w:p w14:paraId="497050ED" w14:textId="117BE189" w:rsidR="00100C29" w:rsidRPr="00866509" w:rsidRDefault="008F53EC" w:rsidP="00866509">
      <w:pPr>
        <w:spacing w:after="0"/>
        <w:rPr>
          <w:rFonts w:ascii="Arial" w:hAnsi="Arial" w:cs="Arial"/>
        </w:rPr>
      </w:pPr>
      <w:r>
        <w:rPr>
          <w:rFonts w:ascii="Arial" w:hAnsi="Arial" w:cs="Arial"/>
          <w:color w:val="000000"/>
        </w:rPr>
        <w:t xml:space="preserve">5. </w:t>
      </w:r>
      <w:r w:rsidR="00AF5FBE" w:rsidRPr="00866509">
        <w:rPr>
          <w:rFonts w:ascii="Arial" w:hAnsi="Arial" w:cs="Arial"/>
          <w:color w:val="000000"/>
        </w:rPr>
        <w:t>You are responsible for your own behaviour. Physical and</w:t>
      </w:r>
      <w:r w:rsidR="004E70B5" w:rsidRPr="00866509">
        <w:rPr>
          <w:rFonts w:ascii="Arial" w:hAnsi="Arial" w:cs="Arial"/>
          <w:color w:val="000000"/>
        </w:rPr>
        <w:t xml:space="preserve"> verbal aggression will not be tolerated whether towards </w:t>
      </w:r>
      <w:r w:rsidR="0069350E" w:rsidRPr="00866509">
        <w:rPr>
          <w:rFonts w:ascii="Arial" w:hAnsi="Arial" w:cs="Arial"/>
          <w:color w:val="000000"/>
        </w:rPr>
        <w:t>visitors</w:t>
      </w:r>
      <w:r w:rsidR="004E70B5" w:rsidRPr="00866509">
        <w:rPr>
          <w:rFonts w:ascii="Arial" w:hAnsi="Arial" w:cs="Arial"/>
          <w:color w:val="000000"/>
        </w:rPr>
        <w:t xml:space="preserve">, other </w:t>
      </w:r>
      <w:r w:rsidR="00014323" w:rsidRPr="00866509">
        <w:rPr>
          <w:rFonts w:ascii="Arial" w:hAnsi="Arial" w:cs="Arial"/>
          <w:color w:val="000000"/>
        </w:rPr>
        <w:t>service users</w:t>
      </w:r>
      <w:r w:rsidR="004E70B5" w:rsidRPr="00866509">
        <w:rPr>
          <w:rFonts w:ascii="Arial" w:hAnsi="Arial" w:cs="Arial"/>
          <w:color w:val="000000"/>
        </w:rPr>
        <w:t xml:space="preserve"> or </w:t>
      </w:r>
      <w:r w:rsidR="0069350E" w:rsidRPr="00866509">
        <w:rPr>
          <w:rFonts w:ascii="Arial" w:hAnsi="Arial" w:cs="Arial"/>
          <w:color w:val="000000"/>
        </w:rPr>
        <w:t>staff</w:t>
      </w:r>
      <w:r w:rsidR="004E70B5" w:rsidRPr="00866509">
        <w:rPr>
          <w:rFonts w:ascii="Arial" w:hAnsi="Arial" w:cs="Arial"/>
          <w:color w:val="000000"/>
        </w:rPr>
        <w:t>.</w:t>
      </w:r>
    </w:p>
    <w:p w14:paraId="79F5E269" w14:textId="77777777" w:rsidR="005A193C" w:rsidRDefault="005A193C" w:rsidP="00866509">
      <w:pPr>
        <w:spacing w:after="0"/>
        <w:rPr>
          <w:rFonts w:ascii="Arial" w:hAnsi="Arial" w:cs="Arial"/>
          <w:color w:val="000000"/>
        </w:rPr>
      </w:pPr>
    </w:p>
    <w:p w14:paraId="6E39BD12" w14:textId="58880761" w:rsidR="00100C29" w:rsidRPr="00866509" w:rsidRDefault="008F53EC" w:rsidP="00866509">
      <w:pPr>
        <w:spacing w:after="0"/>
        <w:rPr>
          <w:rFonts w:ascii="Arial" w:hAnsi="Arial" w:cs="Arial"/>
        </w:rPr>
      </w:pPr>
      <w:r>
        <w:rPr>
          <w:rFonts w:ascii="Arial" w:hAnsi="Arial" w:cs="Arial"/>
          <w:color w:val="000000"/>
        </w:rPr>
        <w:t xml:space="preserve">6. </w:t>
      </w:r>
      <w:r w:rsidR="005A78B7" w:rsidRPr="00866509">
        <w:rPr>
          <w:rFonts w:ascii="Arial" w:hAnsi="Arial" w:cs="Arial"/>
          <w:color w:val="000000"/>
        </w:rPr>
        <w:t>Al</w:t>
      </w:r>
      <w:r w:rsidR="008C1A42" w:rsidRPr="00866509">
        <w:rPr>
          <w:rFonts w:ascii="Arial" w:hAnsi="Arial" w:cs="Arial"/>
          <w:color w:val="000000"/>
        </w:rPr>
        <w:t>l service users and staff have the</w:t>
      </w:r>
      <w:r w:rsidR="005A78B7" w:rsidRPr="00866509">
        <w:rPr>
          <w:rFonts w:ascii="Arial" w:hAnsi="Arial" w:cs="Arial"/>
          <w:color w:val="000000"/>
        </w:rPr>
        <w:t xml:space="preserve"> right to be treated with respect and dignity regardless of their race, gender, sexuality, religion, gender reassignment, maternity and pregnancy, age, disability, and marriage and civil partnership.</w:t>
      </w:r>
      <w:r w:rsidR="008C1A42" w:rsidRPr="00866509">
        <w:rPr>
          <w:rFonts w:ascii="Arial" w:hAnsi="Arial" w:cs="Arial"/>
          <w:color w:val="000000"/>
        </w:rPr>
        <w:t xml:space="preserve"> These rights are protected under the Equality Act 2010.</w:t>
      </w:r>
      <w:r w:rsidR="005A78B7" w:rsidRPr="00866509">
        <w:rPr>
          <w:rFonts w:ascii="Arial" w:hAnsi="Arial" w:cs="Arial"/>
          <w:color w:val="000000"/>
        </w:rPr>
        <w:t xml:space="preserve"> </w:t>
      </w:r>
      <w:r w:rsidR="008C1A42" w:rsidRPr="00866509">
        <w:rPr>
          <w:rFonts w:ascii="Arial" w:hAnsi="Arial" w:cs="Arial"/>
          <w:color w:val="000000"/>
        </w:rPr>
        <w:t>Failure to uphold the Equality Act will be considered to be a breach of your Accommodation Agreement.</w:t>
      </w:r>
    </w:p>
    <w:p w14:paraId="68FBCE1A" w14:textId="77777777" w:rsidR="005A193C" w:rsidRDefault="005A193C" w:rsidP="00866509">
      <w:pPr>
        <w:spacing w:after="0"/>
        <w:rPr>
          <w:rFonts w:ascii="Arial" w:hAnsi="Arial" w:cs="Arial"/>
          <w:color w:val="000000"/>
        </w:rPr>
      </w:pPr>
    </w:p>
    <w:p w14:paraId="733E58BC" w14:textId="7590006F" w:rsidR="00100C29" w:rsidRPr="00866509" w:rsidRDefault="008F53EC" w:rsidP="00866509">
      <w:pPr>
        <w:spacing w:after="0"/>
        <w:rPr>
          <w:rFonts w:ascii="Arial" w:hAnsi="Arial" w:cs="Arial"/>
        </w:rPr>
      </w:pPr>
      <w:r>
        <w:rPr>
          <w:rFonts w:ascii="Arial" w:hAnsi="Arial" w:cs="Arial"/>
          <w:color w:val="000000"/>
        </w:rPr>
        <w:t xml:space="preserve">7. </w:t>
      </w:r>
      <w:r w:rsidR="008C1A42" w:rsidRPr="00866509">
        <w:rPr>
          <w:rFonts w:ascii="Arial" w:hAnsi="Arial" w:cs="Arial"/>
          <w:color w:val="000000"/>
        </w:rPr>
        <w:t>Service Users in Prep Housing</w:t>
      </w:r>
      <w:r w:rsidR="004E70B5" w:rsidRPr="00866509">
        <w:rPr>
          <w:rFonts w:ascii="Arial" w:hAnsi="Arial" w:cs="Arial"/>
          <w:color w:val="000000"/>
        </w:rPr>
        <w:t xml:space="preserve"> </w:t>
      </w:r>
      <w:r w:rsidR="008C1A42" w:rsidRPr="00866509">
        <w:rPr>
          <w:rFonts w:ascii="Arial" w:hAnsi="Arial" w:cs="Arial"/>
          <w:color w:val="000000"/>
        </w:rPr>
        <w:t xml:space="preserve">need to </w:t>
      </w:r>
      <w:r w:rsidR="004E70B5" w:rsidRPr="00866509">
        <w:rPr>
          <w:rFonts w:ascii="Arial" w:hAnsi="Arial" w:cs="Arial"/>
          <w:color w:val="000000"/>
        </w:rPr>
        <w:t xml:space="preserve">be in the house by 11.30pm on weekdays and 1am at weekends, and may also not </w:t>
      </w:r>
      <w:r w:rsidR="004E70B5" w:rsidRPr="00866509">
        <w:rPr>
          <w:rFonts w:ascii="Arial" w:hAnsi="Arial" w:cs="Arial"/>
          <w:i/>
          <w:color w:val="000000"/>
        </w:rPr>
        <w:t>leave</w:t>
      </w:r>
      <w:r w:rsidR="004E70B5" w:rsidRPr="00866509">
        <w:rPr>
          <w:rFonts w:ascii="Arial" w:hAnsi="Arial" w:cs="Arial"/>
          <w:color w:val="000000"/>
        </w:rPr>
        <w:t xml:space="preserve"> the house before 6am on any day, unless prior arrangements have been agreed by a Support Worker.</w:t>
      </w:r>
    </w:p>
    <w:p w14:paraId="1F1EB44F" w14:textId="77777777" w:rsidR="005A193C" w:rsidRDefault="005A193C" w:rsidP="008F53EC">
      <w:pPr>
        <w:spacing w:after="0"/>
        <w:rPr>
          <w:rFonts w:ascii="Arial" w:hAnsi="Arial" w:cs="Arial"/>
          <w:color w:val="000000"/>
        </w:rPr>
      </w:pPr>
    </w:p>
    <w:p w14:paraId="3C9161F9" w14:textId="4B2CB704" w:rsidR="00100C29" w:rsidRPr="008F53EC" w:rsidRDefault="008F53EC" w:rsidP="008F53EC">
      <w:pPr>
        <w:spacing w:after="0"/>
        <w:rPr>
          <w:rFonts w:ascii="Arial" w:hAnsi="Arial" w:cs="Arial"/>
        </w:rPr>
      </w:pPr>
      <w:r>
        <w:rPr>
          <w:rFonts w:ascii="Arial" w:hAnsi="Arial" w:cs="Arial"/>
          <w:color w:val="000000"/>
        </w:rPr>
        <w:t xml:space="preserve">8. </w:t>
      </w:r>
      <w:r w:rsidR="00B60C16" w:rsidRPr="008F53EC">
        <w:rPr>
          <w:rFonts w:ascii="Arial" w:hAnsi="Arial" w:cs="Arial"/>
          <w:color w:val="000000"/>
        </w:rPr>
        <w:t>Service users</w:t>
      </w:r>
      <w:r w:rsidR="004E70B5" w:rsidRPr="008F53EC">
        <w:rPr>
          <w:rFonts w:ascii="Arial" w:hAnsi="Arial" w:cs="Arial"/>
          <w:color w:val="000000"/>
        </w:rPr>
        <w:t xml:space="preserve"> are responsible for the behaviour of their guests, who must be at least 4 weeks abstinent and must ensure that the</w:t>
      </w:r>
      <w:r w:rsidR="00B60C16" w:rsidRPr="008F53EC">
        <w:rPr>
          <w:rFonts w:ascii="Arial" w:hAnsi="Arial" w:cs="Arial"/>
          <w:color w:val="000000"/>
        </w:rPr>
        <w:t>y also adhere to the House Expectations</w:t>
      </w:r>
      <w:r w:rsidR="004E70B5" w:rsidRPr="008F53EC">
        <w:rPr>
          <w:rFonts w:ascii="Arial" w:hAnsi="Arial" w:cs="Arial"/>
          <w:color w:val="000000"/>
        </w:rPr>
        <w:t xml:space="preserve">. Please </w:t>
      </w:r>
      <w:r w:rsidR="0050426E" w:rsidRPr="008F53EC">
        <w:rPr>
          <w:rFonts w:ascii="Arial" w:hAnsi="Arial" w:cs="Arial"/>
          <w:color w:val="000000"/>
        </w:rPr>
        <w:t xml:space="preserve">discuss with your support </w:t>
      </w:r>
      <w:r w:rsidR="00B60C16" w:rsidRPr="008F53EC">
        <w:rPr>
          <w:rFonts w:ascii="Arial" w:hAnsi="Arial" w:cs="Arial"/>
          <w:color w:val="000000"/>
        </w:rPr>
        <w:t>w</w:t>
      </w:r>
      <w:r w:rsidR="004E70B5" w:rsidRPr="008F53EC">
        <w:rPr>
          <w:rFonts w:ascii="Arial" w:hAnsi="Arial" w:cs="Arial"/>
          <w:color w:val="000000"/>
        </w:rPr>
        <w:t xml:space="preserve">orker </w:t>
      </w:r>
      <w:r w:rsidR="00FA6198" w:rsidRPr="008F53EC">
        <w:rPr>
          <w:rFonts w:ascii="Arial" w:hAnsi="Arial" w:cs="Arial"/>
          <w:color w:val="000000"/>
        </w:rPr>
        <w:t xml:space="preserve">and your peers in your house </w:t>
      </w:r>
      <w:r w:rsidR="004E70B5" w:rsidRPr="008F53EC">
        <w:rPr>
          <w:rFonts w:ascii="Arial" w:hAnsi="Arial" w:cs="Arial"/>
          <w:color w:val="000000"/>
        </w:rPr>
        <w:t>whether they consent to any visitor before making such an arrangement. Only 2 visitors are allowed in the house at any time. If this is not observed a complete ban will be put in place. No visitors</w:t>
      </w:r>
      <w:r w:rsidR="00FA6198" w:rsidRPr="008F53EC">
        <w:rPr>
          <w:rFonts w:ascii="Arial" w:hAnsi="Arial" w:cs="Arial"/>
          <w:color w:val="000000"/>
        </w:rPr>
        <w:t xml:space="preserve"> are allowed</w:t>
      </w:r>
      <w:r w:rsidR="004E70B5" w:rsidRPr="008F53EC">
        <w:rPr>
          <w:rFonts w:ascii="Arial" w:hAnsi="Arial" w:cs="Arial"/>
          <w:color w:val="000000"/>
        </w:rPr>
        <w:t xml:space="preserve"> in bedroo</w:t>
      </w:r>
      <w:r w:rsidR="00E64CC2" w:rsidRPr="008F53EC">
        <w:rPr>
          <w:rFonts w:ascii="Arial" w:hAnsi="Arial" w:cs="Arial"/>
          <w:color w:val="000000"/>
        </w:rPr>
        <w:t xml:space="preserve">ms. No visitors after 10 pm. Former </w:t>
      </w:r>
      <w:r w:rsidR="004E70B5" w:rsidRPr="008F53EC">
        <w:rPr>
          <w:rFonts w:ascii="Arial" w:hAnsi="Arial" w:cs="Arial"/>
          <w:color w:val="000000"/>
        </w:rPr>
        <w:t>clients who have been evicted are not allowed to visit any Junction Project properties unless by prior agreement with Project Manager/Support Worker. Children visiting the project must be supervised by the person they are visiting and not another resident.</w:t>
      </w:r>
      <w:r w:rsidR="00E64CC2" w:rsidRPr="008F53EC">
        <w:rPr>
          <w:rFonts w:ascii="Arial" w:hAnsi="Arial" w:cs="Arial"/>
          <w:color w:val="000000"/>
        </w:rPr>
        <w:t xml:space="preserve"> Please refer to the guidelines </w:t>
      </w:r>
      <w:r w:rsidR="00FA6198" w:rsidRPr="008F53EC">
        <w:rPr>
          <w:rFonts w:ascii="Arial" w:hAnsi="Arial" w:cs="Arial"/>
          <w:color w:val="000000"/>
        </w:rPr>
        <w:t xml:space="preserve">set out in the policies. </w:t>
      </w:r>
    </w:p>
    <w:p w14:paraId="77F7EDA6" w14:textId="77777777" w:rsidR="005A193C" w:rsidRDefault="005A193C" w:rsidP="008F53EC">
      <w:pPr>
        <w:spacing w:after="0"/>
        <w:rPr>
          <w:rFonts w:ascii="Arial" w:hAnsi="Arial" w:cs="Arial"/>
          <w:color w:val="000000"/>
        </w:rPr>
      </w:pPr>
    </w:p>
    <w:p w14:paraId="77AB2B6F" w14:textId="77777777" w:rsidR="005A193C" w:rsidRDefault="008F53EC" w:rsidP="005A193C">
      <w:pPr>
        <w:spacing w:after="0"/>
        <w:rPr>
          <w:rFonts w:ascii="Arial" w:hAnsi="Arial" w:cs="Arial"/>
          <w:color w:val="000000"/>
        </w:rPr>
      </w:pPr>
      <w:r>
        <w:rPr>
          <w:rFonts w:ascii="Arial" w:hAnsi="Arial" w:cs="Arial"/>
          <w:color w:val="000000"/>
        </w:rPr>
        <w:t xml:space="preserve">9. </w:t>
      </w:r>
      <w:r w:rsidR="00E64CC2" w:rsidRPr="008F53EC">
        <w:rPr>
          <w:rFonts w:ascii="Arial" w:hAnsi="Arial" w:cs="Arial"/>
          <w:color w:val="000000"/>
        </w:rPr>
        <w:t>During your stay at the Junction Project, we want service users to feel like their house is their home. This includes treating the property with respect and so you</w:t>
      </w:r>
      <w:r w:rsidR="00FA6198" w:rsidRPr="008F53EC">
        <w:rPr>
          <w:rFonts w:ascii="Arial" w:hAnsi="Arial" w:cs="Arial"/>
          <w:color w:val="000000"/>
        </w:rPr>
        <w:t xml:space="preserve"> </w:t>
      </w:r>
      <w:r w:rsidR="004E70B5" w:rsidRPr="008F53EC">
        <w:rPr>
          <w:rFonts w:ascii="Arial" w:hAnsi="Arial" w:cs="Arial"/>
          <w:color w:val="000000"/>
        </w:rPr>
        <w:t>must participate in the necessary cleaning of the communal and private areas</w:t>
      </w:r>
      <w:r w:rsidR="00FA6198" w:rsidRPr="008F53EC">
        <w:rPr>
          <w:rFonts w:ascii="Arial" w:hAnsi="Arial" w:cs="Arial"/>
          <w:color w:val="000000"/>
        </w:rPr>
        <w:t xml:space="preserve"> in your house</w:t>
      </w:r>
      <w:r w:rsidR="0069350E" w:rsidRPr="008F53EC">
        <w:rPr>
          <w:rFonts w:ascii="Arial" w:hAnsi="Arial" w:cs="Arial"/>
          <w:color w:val="000000"/>
        </w:rPr>
        <w:t>.</w:t>
      </w:r>
      <w:r w:rsidR="00E64CC2" w:rsidRPr="008F53EC">
        <w:rPr>
          <w:rFonts w:ascii="Arial" w:hAnsi="Arial" w:cs="Arial"/>
          <w:color w:val="000000"/>
        </w:rPr>
        <w:t xml:space="preserve"> This includes cleaning your room.</w:t>
      </w:r>
    </w:p>
    <w:p w14:paraId="453F9C57" w14:textId="77777777" w:rsidR="005A193C" w:rsidRDefault="005A193C" w:rsidP="005A193C">
      <w:pPr>
        <w:spacing w:after="0"/>
        <w:rPr>
          <w:rFonts w:ascii="Arial" w:hAnsi="Arial" w:cs="Arial"/>
          <w:color w:val="000000"/>
        </w:rPr>
      </w:pPr>
    </w:p>
    <w:p w14:paraId="6FF52808" w14:textId="7CAE4951" w:rsidR="00100C29" w:rsidRDefault="008F53EC" w:rsidP="005A193C">
      <w:pPr>
        <w:spacing w:after="0"/>
        <w:rPr>
          <w:rFonts w:ascii="Arial" w:hAnsi="Arial" w:cs="Arial"/>
          <w:color w:val="000000"/>
        </w:rPr>
      </w:pPr>
      <w:r>
        <w:rPr>
          <w:rFonts w:ascii="Arial" w:hAnsi="Arial" w:cs="Arial"/>
          <w:color w:val="000000"/>
        </w:rPr>
        <w:t xml:space="preserve">10. </w:t>
      </w:r>
      <w:r w:rsidR="00945329" w:rsidRPr="008F53EC">
        <w:rPr>
          <w:rFonts w:ascii="Arial" w:hAnsi="Arial" w:cs="Arial"/>
          <w:color w:val="000000"/>
        </w:rPr>
        <w:t>Service Users wish to live in safe environment and not only have the right to share any concerns or fears around possible drug/alcohol use in the house but should see this as a positive obligation, and a positive step in keeping your house safe.</w:t>
      </w:r>
    </w:p>
    <w:p w14:paraId="341BB902" w14:textId="77777777" w:rsidR="005A193C" w:rsidRPr="00FA6198" w:rsidRDefault="005A193C" w:rsidP="005A193C">
      <w:pPr>
        <w:spacing w:after="0"/>
        <w:rPr>
          <w:rFonts w:ascii="Arial" w:hAnsi="Arial" w:cs="Arial"/>
          <w:color w:val="000000"/>
        </w:rPr>
      </w:pPr>
    </w:p>
    <w:p w14:paraId="2B0DBA5C" w14:textId="46BE5E51" w:rsidR="00100C29" w:rsidRPr="008F53EC" w:rsidRDefault="008F53EC" w:rsidP="008F53EC">
      <w:pPr>
        <w:spacing w:after="0"/>
        <w:rPr>
          <w:rFonts w:ascii="Arial" w:hAnsi="Arial" w:cs="Arial"/>
        </w:rPr>
      </w:pPr>
      <w:r>
        <w:rPr>
          <w:rFonts w:ascii="Arial" w:hAnsi="Arial" w:cs="Arial"/>
          <w:color w:val="000000"/>
        </w:rPr>
        <w:t xml:space="preserve">11. </w:t>
      </w:r>
      <w:r w:rsidRPr="008F53EC">
        <w:rPr>
          <w:rFonts w:ascii="Arial" w:hAnsi="Arial" w:cs="Arial"/>
          <w:color w:val="000000"/>
        </w:rPr>
        <w:t>I</w:t>
      </w:r>
      <w:r w:rsidR="004E70B5" w:rsidRPr="008F53EC">
        <w:rPr>
          <w:rFonts w:ascii="Arial" w:hAnsi="Arial" w:cs="Arial"/>
          <w:color w:val="000000"/>
        </w:rPr>
        <w:t>n the case of serious d</w:t>
      </w:r>
      <w:r w:rsidR="00E64CC2" w:rsidRPr="008F53EC">
        <w:rPr>
          <w:rFonts w:ascii="Arial" w:hAnsi="Arial" w:cs="Arial"/>
          <w:color w:val="000000"/>
        </w:rPr>
        <w:t xml:space="preserve">isruptive or violent </w:t>
      </w:r>
      <w:r w:rsidR="00945329" w:rsidRPr="008F53EC">
        <w:rPr>
          <w:rFonts w:ascii="Arial" w:hAnsi="Arial" w:cs="Arial"/>
          <w:color w:val="000000"/>
        </w:rPr>
        <w:t>behaviour</w:t>
      </w:r>
      <w:r w:rsidR="00E64CC2" w:rsidRPr="008F53EC">
        <w:rPr>
          <w:rFonts w:ascii="Arial" w:hAnsi="Arial" w:cs="Arial"/>
          <w:color w:val="000000"/>
        </w:rPr>
        <w:t xml:space="preserve"> including </w:t>
      </w:r>
      <w:r w:rsidR="004E70B5" w:rsidRPr="008F53EC">
        <w:rPr>
          <w:rFonts w:ascii="Arial" w:hAnsi="Arial" w:cs="Arial"/>
          <w:color w:val="000000"/>
        </w:rPr>
        <w:t>the use of drugs or alcohol on the premises</w:t>
      </w:r>
      <w:r w:rsidR="00FA6198" w:rsidRPr="008F53EC">
        <w:rPr>
          <w:rFonts w:ascii="Arial" w:hAnsi="Arial" w:cs="Arial"/>
          <w:color w:val="000000"/>
        </w:rPr>
        <w:t xml:space="preserve">, the notice given to the </w:t>
      </w:r>
      <w:r w:rsidR="004E70B5" w:rsidRPr="008F53EC">
        <w:rPr>
          <w:rFonts w:ascii="Arial" w:hAnsi="Arial" w:cs="Arial"/>
          <w:color w:val="000000"/>
        </w:rPr>
        <w:t>service user may specify a shorter notice period than 28 days, provided that the period specified is reasonable in the circumstances.</w:t>
      </w:r>
    </w:p>
    <w:p w14:paraId="7FE61BA3" w14:textId="77777777" w:rsidR="008F53EC" w:rsidRDefault="008F53EC" w:rsidP="008F53EC">
      <w:pPr>
        <w:spacing w:after="0"/>
        <w:rPr>
          <w:rFonts w:ascii="Arial" w:hAnsi="Arial" w:cs="Arial"/>
          <w:color w:val="000000"/>
        </w:rPr>
      </w:pPr>
    </w:p>
    <w:p w14:paraId="1DE6DED3" w14:textId="5611AE14" w:rsidR="00100C29" w:rsidRPr="008F53EC" w:rsidRDefault="008F53EC" w:rsidP="008F53EC">
      <w:pPr>
        <w:spacing w:after="0"/>
        <w:rPr>
          <w:rFonts w:ascii="Arial" w:hAnsi="Arial" w:cs="Arial"/>
        </w:rPr>
      </w:pPr>
      <w:r>
        <w:rPr>
          <w:rFonts w:ascii="Arial" w:hAnsi="Arial" w:cs="Arial"/>
          <w:color w:val="000000"/>
        </w:rPr>
        <w:t xml:space="preserve">12. </w:t>
      </w:r>
      <w:r w:rsidR="004E70B5" w:rsidRPr="008F53EC">
        <w:rPr>
          <w:rFonts w:ascii="Arial" w:hAnsi="Arial" w:cs="Arial"/>
          <w:color w:val="000000"/>
        </w:rPr>
        <w:t>Sexually intimate relationships between residents are not deemed appropriate in this setting.</w:t>
      </w:r>
      <w:r w:rsidR="00193056" w:rsidRPr="008F53EC">
        <w:rPr>
          <w:rFonts w:ascii="Arial" w:hAnsi="Arial" w:cs="Arial"/>
          <w:color w:val="000000"/>
        </w:rPr>
        <w:t xml:space="preserve"> However, if </w:t>
      </w:r>
      <w:r w:rsidR="00955C1C" w:rsidRPr="008F53EC">
        <w:rPr>
          <w:rFonts w:ascii="Arial" w:hAnsi="Arial" w:cs="Arial"/>
          <w:color w:val="000000"/>
        </w:rPr>
        <w:t>this occurs</w:t>
      </w:r>
      <w:r w:rsidR="00193056" w:rsidRPr="008F53EC">
        <w:rPr>
          <w:rFonts w:ascii="Arial" w:hAnsi="Arial" w:cs="Arial"/>
          <w:color w:val="000000"/>
        </w:rPr>
        <w:t xml:space="preserve">, please speak with a member of staff so that we can support you. </w:t>
      </w:r>
    </w:p>
    <w:p w14:paraId="2695429E" w14:textId="77777777" w:rsidR="005A193C" w:rsidRDefault="005A193C" w:rsidP="008F53EC">
      <w:pPr>
        <w:spacing w:after="0"/>
        <w:rPr>
          <w:rFonts w:ascii="Arial" w:hAnsi="Arial" w:cs="Arial"/>
          <w:color w:val="000000"/>
        </w:rPr>
      </w:pPr>
    </w:p>
    <w:p w14:paraId="4A24F83B" w14:textId="4729666A" w:rsidR="00100C29" w:rsidRDefault="008F53EC" w:rsidP="005A193C">
      <w:pPr>
        <w:spacing w:after="0"/>
        <w:rPr>
          <w:rFonts w:ascii="Arial" w:hAnsi="Arial" w:cs="Arial"/>
          <w:color w:val="000000"/>
        </w:rPr>
      </w:pPr>
      <w:r>
        <w:rPr>
          <w:rFonts w:ascii="Arial" w:hAnsi="Arial" w:cs="Arial"/>
          <w:color w:val="000000"/>
        </w:rPr>
        <w:t xml:space="preserve">13. </w:t>
      </w:r>
      <w:r w:rsidR="00FA6198" w:rsidRPr="008F53EC">
        <w:rPr>
          <w:rFonts w:ascii="Arial" w:hAnsi="Arial" w:cs="Arial"/>
          <w:color w:val="000000"/>
        </w:rPr>
        <w:t>Service users</w:t>
      </w:r>
      <w:r w:rsidR="004E70B5" w:rsidRPr="008F53EC">
        <w:rPr>
          <w:rFonts w:ascii="Arial" w:hAnsi="Arial" w:cs="Arial"/>
          <w:color w:val="000000"/>
        </w:rPr>
        <w:t xml:space="preserve"> are only allowed to smoke in the designated areas. However, if a service user in the house is pregnant</w:t>
      </w:r>
      <w:r w:rsidR="00B5327E" w:rsidRPr="008F53EC">
        <w:rPr>
          <w:rFonts w:ascii="Arial" w:hAnsi="Arial" w:cs="Arial"/>
          <w:color w:val="000000"/>
        </w:rPr>
        <w:t>,</w:t>
      </w:r>
      <w:r w:rsidR="004E70B5" w:rsidRPr="008F53EC">
        <w:rPr>
          <w:rFonts w:ascii="Arial" w:hAnsi="Arial" w:cs="Arial"/>
          <w:color w:val="000000"/>
        </w:rPr>
        <w:t xml:space="preserve"> please take this into consideration as smoking indoors in the house (including out of a window and stood in an open doorway) is not permitted in these circumstances. If you are found to be smoking in your bedroom you will be fined £2 on each occasion.</w:t>
      </w:r>
    </w:p>
    <w:p w14:paraId="1A4AC122" w14:textId="77777777" w:rsidR="005A193C" w:rsidRPr="00FA6198" w:rsidRDefault="005A193C" w:rsidP="005A193C">
      <w:pPr>
        <w:spacing w:after="0"/>
        <w:rPr>
          <w:rFonts w:ascii="Arial" w:hAnsi="Arial" w:cs="Arial"/>
          <w:color w:val="000000"/>
        </w:rPr>
      </w:pPr>
    </w:p>
    <w:p w14:paraId="354629A1" w14:textId="40DFF9E9" w:rsidR="00100C29" w:rsidRDefault="008F53EC" w:rsidP="005A193C">
      <w:pPr>
        <w:spacing w:after="0"/>
        <w:rPr>
          <w:rFonts w:ascii="Arial" w:hAnsi="Arial" w:cs="Arial"/>
          <w:color w:val="000000"/>
        </w:rPr>
      </w:pPr>
      <w:r>
        <w:rPr>
          <w:rFonts w:ascii="Arial" w:hAnsi="Arial" w:cs="Arial"/>
          <w:color w:val="000000"/>
        </w:rPr>
        <w:t xml:space="preserve">14. </w:t>
      </w:r>
      <w:r w:rsidR="00FA6198" w:rsidRPr="008F53EC">
        <w:rPr>
          <w:rFonts w:ascii="Arial" w:hAnsi="Arial" w:cs="Arial"/>
          <w:color w:val="000000"/>
        </w:rPr>
        <w:t>Service users</w:t>
      </w:r>
      <w:r w:rsidR="004E70B5" w:rsidRPr="008F53EC">
        <w:rPr>
          <w:rFonts w:ascii="Arial" w:hAnsi="Arial" w:cs="Arial"/>
          <w:color w:val="000000"/>
        </w:rPr>
        <w:t xml:space="preserve"> must not undertake any “cash in hand” work</w:t>
      </w:r>
      <w:r w:rsidR="00955C1C" w:rsidRPr="008F53EC">
        <w:rPr>
          <w:rFonts w:ascii="Arial" w:hAnsi="Arial" w:cs="Arial"/>
          <w:color w:val="000000"/>
        </w:rPr>
        <w:t xml:space="preserve">. </w:t>
      </w:r>
      <w:r w:rsidR="004E70B5" w:rsidRPr="008F53EC">
        <w:rPr>
          <w:rFonts w:ascii="Arial" w:hAnsi="Arial" w:cs="Arial"/>
          <w:color w:val="000000"/>
        </w:rPr>
        <w:t>However, you are encouraged to take on voluntary work and/or further education.</w:t>
      </w:r>
      <w:r w:rsidR="00193056" w:rsidRPr="008F53EC">
        <w:rPr>
          <w:rFonts w:ascii="Arial" w:hAnsi="Arial" w:cs="Arial"/>
          <w:color w:val="000000"/>
        </w:rPr>
        <w:t xml:space="preserve"> If you are found to be working, we have an obligation to report this to the Benefits Office.</w:t>
      </w:r>
    </w:p>
    <w:p w14:paraId="6B834133" w14:textId="77777777" w:rsidR="005A193C" w:rsidRPr="00FA6198" w:rsidRDefault="005A193C" w:rsidP="005A193C">
      <w:pPr>
        <w:spacing w:after="0"/>
        <w:rPr>
          <w:rFonts w:ascii="Arial" w:hAnsi="Arial" w:cs="Arial"/>
          <w:color w:val="000000"/>
        </w:rPr>
      </w:pPr>
    </w:p>
    <w:p w14:paraId="27E63A65" w14:textId="25692E66" w:rsidR="00100C29" w:rsidRDefault="008F53EC" w:rsidP="005A193C">
      <w:pPr>
        <w:spacing w:after="0"/>
        <w:rPr>
          <w:rFonts w:ascii="Arial" w:hAnsi="Arial" w:cs="Arial"/>
          <w:color w:val="000000"/>
        </w:rPr>
      </w:pPr>
      <w:r>
        <w:rPr>
          <w:rFonts w:ascii="Arial" w:hAnsi="Arial" w:cs="Arial"/>
          <w:color w:val="000000"/>
        </w:rPr>
        <w:t xml:space="preserve">15. </w:t>
      </w:r>
      <w:r w:rsidR="004E70B5" w:rsidRPr="008F53EC">
        <w:rPr>
          <w:rFonts w:ascii="Arial" w:hAnsi="Arial" w:cs="Arial"/>
          <w:color w:val="000000"/>
        </w:rPr>
        <w:t xml:space="preserve">Illegal activity is against the ethos of the Project. If a </w:t>
      </w:r>
      <w:r w:rsidR="00193056" w:rsidRPr="008F53EC">
        <w:rPr>
          <w:rFonts w:ascii="Arial" w:hAnsi="Arial" w:cs="Arial"/>
          <w:color w:val="000000"/>
        </w:rPr>
        <w:t>service user</w:t>
      </w:r>
      <w:r w:rsidR="004E70B5" w:rsidRPr="008F53EC">
        <w:rPr>
          <w:rFonts w:ascii="Arial" w:hAnsi="Arial" w:cs="Arial"/>
          <w:color w:val="000000"/>
        </w:rPr>
        <w:t xml:space="preserve"> is involved in illegal activity whilst residing in the Project</w:t>
      </w:r>
      <w:r w:rsidR="003968E7" w:rsidRPr="008F53EC">
        <w:rPr>
          <w:rFonts w:ascii="Arial" w:hAnsi="Arial" w:cs="Arial"/>
          <w:color w:val="000000"/>
        </w:rPr>
        <w:t>,</w:t>
      </w:r>
      <w:r w:rsidR="004E70B5" w:rsidRPr="008F53EC">
        <w:rPr>
          <w:rFonts w:ascii="Arial" w:hAnsi="Arial" w:cs="Arial"/>
          <w:color w:val="000000"/>
        </w:rPr>
        <w:t xml:space="preserve"> they are likely to be evicted.</w:t>
      </w:r>
    </w:p>
    <w:p w14:paraId="4F25D60C" w14:textId="77777777" w:rsidR="005A193C" w:rsidRPr="00FA6198" w:rsidRDefault="005A193C" w:rsidP="005A193C">
      <w:pPr>
        <w:spacing w:after="0"/>
        <w:rPr>
          <w:rFonts w:ascii="Arial" w:hAnsi="Arial" w:cs="Arial"/>
          <w:color w:val="000000"/>
        </w:rPr>
      </w:pPr>
    </w:p>
    <w:p w14:paraId="29ABDE3C" w14:textId="79915FC6" w:rsidR="00100C29" w:rsidRDefault="008F53EC" w:rsidP="005A193C">
      <w:pPr>
        <w:spacing w:after="0"/>
        <w:rPr>
          <w:rFonts w:ascii="Arial" w:hAnsi="Arial" w:cs="Arial"/>
          <w:color w:val="000000"/>
        </w:rPr>
      </w:pPr>
      <w:r>
        <w:rPr>
          <w:rFonts w:ascii="Arial" w:hAnsi="Arial" w:cs="Arial"/>
          <w:color w:val="000000"/>
        </w:rPr>
        <w:t xml:space="preserve">16. </w:t>
      </w:r>
      <w:r w:rsidR="004E70B5" w:rsidRPr="008F53EC">
        <w:rPr>
          <w:rFonts w:ascii="Arial" w:hAnsi="Arial" w:cs="Arial"/>
          <w:color w:val="000000"/>
        </w:rPr>
        <w:t>Music volumes and personal noise must be kept to a suitable level so that it does not interfere with neighbours or cause disturbance to other</w:t>
      </w:r>
      <w:r w:rsidR="00193056" w:rsidRPr="008F53EC">
        <w:rPr>
          <w:rFonts w:ascii="Arial" w:hAnsi="Arial" w:cs="Arial"/>
          <w:color w:val="000000"/>
        </w:rPr>
        <w:t xml:space="preserve"> service users</w:t>
      </w:r>
      <w:r w:rsidR="004E70B5" w:rsidRPr="008F53EC">
        <w:rPr>
          <w:rFonts w:ascii="Arial" w:hAnsi="Arial" w:cs="Arial"/>
          <w:color w:val="000000"/>
        </w:rPr>
        <w:t>. N</w:t>
      </w:r>
      <w:r w:rsidR="00B5327E" w:rsidRPr="008F53EC">
        <w:rPr>
          <w:rFonts w:ascii="Arial" w:hAnsi="Arial" w:cs="Arial"/>
          <w:color w:val="000000"/>
        </w:rPr>
        <w:t>o music to be played after 9</w:t>
      </w:r>
      <w:r w:rsidR="00FA6198" w:rsidRPr="008F53EC">
        <w:rPr>
          <w:rFonts w:ascii="Arial" w:hAnsi="Arial" w:cs="Arial"/>
          <w:color w:val="000000"/>
        </w:rPr>
        <w:t>pm</w:t>
      </w:r>
      <w:r w:rsidR="004E70B5" w:rsidRPr="008F53EC">
        <w:rPr>
          <w:rFonts w:ascii="Arial" w:hAnsi="Arial" w:cs="Arial"/>
          <w:color w:val="000000"/>
        </w:rPr>
        <w:t xml:space="preserve"> except through headphones.</w:t>
      </w:r>
      <w:r w:rsidR="00193056" w:rsidRPr="008F53EC">
        <w:rPr>
          <w:rFonts w:ascii="Arial" w:hAnsi="Arial" w:cs="Arial"/>
          <w:color w:val="000000"/>
        </w:rPr>
        <w:t xml:space="preserve"> Please do not use the washing machine between 9pm and 7am as it is loud and disruptive.</w:t>
      </w:r>
    </w:p>
    <w:p w14:paraId="591431D4" w14:textId="77777777" w:rsidR="005A193C" w:rsidRPr="00FA6198" w:rsidRDefault="005A193C" w:rsidP="005A193C">
      <w:pPr>
        <w:spacing w:after="0"/>
        <w:rPr>
          <w:rFonts w:ascii="Arial" w:hAnsi="Arial" w:cs="Arial"/>
          <w:color w:val="000000"/>
        </w:rPr>
      </w:pPr>
    </w:p>
    <w:p w14:paraId="41795C98" w14:textId="5410BE42" w:rsidR="00100C29" w:rsidRPr="005A193C" w:rsidRDefault="008F53EC" w:rsidP="00C91490">
      <w:pPr>
        <w:spacing w:after="0"/>
        <w:rPr>
          <w:rFonts w:ascii="Arial" w:hAnsi="Arial" w:cs="Arial"/>
        </w:rPr>
      </w:pPr>
      <w:r w:rsidRPr="005A193C">
        <w:rPr>
          <w:rFonts w:ascii="Arial" w:hAnsi="Arial" w:cs="Arial"/>
          <w:color w:val="000000"/>
        </w:rPr>
        <w:t xml:space="preserve">17. </w:t>
      </w:r>
      <w:r w:rsidR="004E70B5" w:rsidRPr="005A193C">
        <w:rPr>
          <w:rFonts w:ascii="Arial" w:hAnsi="Arial" w:cs="Arial"/>
          <w:color w:val="000000"/>
        </w:rPr>
        <w:t>Push bikes must be kep</w:t>
      </w:r>
      <w:r w:rsidR="00100C29" w:rsidRPr="005A193C">
        <w:rPr>
          <w:rFonts w:ascii="Arial" w:hAnsi="Arial" w:cs="Arial"/>
          <w:color w:val="000000"/>
        </w:rPr>
        <w:t>t out of the house at all times.</w:t>
      </w:r>
    </w:p>
    <w:p w14:paraId="76C87871" w14:textId="77777777" w:rsidR="005A193C" w:rsidRDefault="005A193C" w:rsidP="008F53EC">
      <w:pPr>
        <w:spacing w:after="0"/>
        <w:rPr>
          <w:rFonts w:ascii="Arial" w:hAnsi="Arial" w:cs="Arial"/>
          <w:color w:val="000000"/>
        </w:rPr>
      </w:pPr>
    </w:p>
    <w:p w14:paraId="15F28160" w14:textId="215FC671" w:rsidR="00866509" w:rsidRPr="008F53EC" w:rsidRDefault="008F53EC" w:rsidP="008F53EC">
      <w:pPr>
        <w:spacing w:after="0"/>
        <w:rPr>
          <w:rFonts w:ascii="Arial" w:hAnsi="Arial" w:cs="Arial"/>
          <w:color w:val="000000"/>
        </w:rPr>
      </w:pPr>
      <w:r>
        <w:rPr>
          <w:rFonts w:ascii="Arial" w:hAnsi="Arial" w:cs="Arial"/>
          <w:color w:val="000000"/>
        </w:rPr>
        <w:t xml:space="preserve">18. </w:t>
      </w:r>
      <w:r w:rsidR="001F5BD9" w:rsidRPr="008F53EC">
        <w:rPr>
          <w:rFonts w:ascii="Arial" w:hAnsi="Arial" w:cs="Arial"/>
          <w:color w:val="000000"/>
        </w:rPr>
        <w:t xml:space="preserve">So residents can settle within the project, </w:t>
      </w:r>
      <w:r w:rsidR="004E70B5" w:rsidRPr="008F53EC">
        <w:rPr>
          <w:rFonts w:ascii="Arial" w:hAnsi="Arial" w:cs="Arial"/>
          <w:color w:val="000000"/>
        </w:rPr>
        <w:t xml:space="preserve">Prep Housing </w:t>
      </w:r>
      <w:r w:rsidR="00FA6198" w:rsidRPr="008F53EC">
        <w:rPr>
          <w:rFonts w:ascii="Arial" w:hAnsi="Arial" w:cs="Arial"/>
          <w:color w:val="000000"/>
        </w:rPr>
        <w:t xml:space="preserve">service users </w:t>
      </w:r>
      <w:r w:rsidR="004E70B5" w:rsidRPr="008F53EC">
        <w:rPr>
          <w:rFonts w:ascii="Arial" w:hAnsi="Arial" w:cs="Arial"/>
          <w:color w:val="000000"/>
        </w:rPr>
        <w:t xml:space="preserve">must reside at the Junction Project for 14 days before staying away for a night. If </w:t>
      </w:r>
      <w:r w:rsidR="001F5BD9" w:rsidRPr="008F53EC">
        <w:rPr>
          <w:rFonts w:ascii="Arial" w:hAnsi="Arial" w:cs="Arial"/>
          <w:color w:val="000000"/>
        </w:rPr>
        <w:t xml:space="preserve">on a </w:t>
      </w:r>
      <w:r w:rsidR="004E70B5" w:rsidRPr="008F53EC">
        <w:rPr>
          <w:rFonts w:ascii="Arial" w:hAnsi="Arial" w:cs="Arial"/>
          <w:color w:val="000000"/>
        </w:rPr>
        <w:t xml:space="preserve">detoxification programme </w:t>
      </w:r>
      <w:r w:rsidR="001F5BD9" w:rsidRPr="008F53EC">
        <w:rPr>
          <w:rFonts w:ascii="Arial" w:hAnsi="Arial" w:cs="Arial"/>
          <w:color w:val="000000"/>
        </w:rPr>
        <w:t xml:space="preserve">please discuss with the team regarding staying away from the project. </w:t>
      </w:r>
      <w:r w:rsidR="00FA6198" w:rsidRPr="008F53EC">
        <w:rPr>
          <w:rFonts w:ascii="Arial" w:hAnsi="Arial" w:cs="Arial"/>
          <w:color w:val="000000"/>
        </w:rPr>
        <w:t xml:space="preserve"> </w:t>
      </w:r>
      <w:r w:rsidR="001F5BD9" w:rsidRPr="008F53EC">
        <w:rPr>
          <w:rFonts w:ascii="Arial" w:hAnsi="Arial" w:cs="Arial"/>
          <w:color w:val="000000"/>
        </w:rPr>
        <w:t>Prep s</w:t>
      </w:r>
      <w:r w:rsidR="00FA6198" w:rsidRPr="008F53EC">
        <w:rPr>
          <w:rFonts w:ascii="Arial" w:hAnsi="Arial" w:cs="Arial"/>
          <w:color w:val="000000"/>
        </w:rPr>
        <w:t>ervice users</w:t>
      </w:r>
      <w:r w:rsidR="004E70B5" w:rsidRPr="008F53EC">
        <w:rPr>
          <w:rFonts w:ascii="Arial" w:hAnsi="Arial" w:cs="Arial"/>
          <w:color w:val="000000"/>
        </w:rPr>
        <w:t xml:space="preserve"> may stay away twice in one week but not on consecutive nights.</w:t>
      </w:r>
      <w:r w:rsidR="00FA6198" w:rsidRPr="008F53EC">
        <w:rPr>
          <w:rFonts w:ascii="Arial" w:hAnsi="Arial" w:cs="Arial"/>
        </w:rPr>
        <w:t xml:space="preserve"> </w:t>
      </w:r>
      <w:r w:rsidR="004E70B5" w:rsidRPr="008F53EC">
        <w:rPr>
          <w:rFonts w:ascii="Arial" w:hAnsi="Arial" w:cs="Arial"/>
          <w:color w:val="000000"/>
        </w:rPr>
        <w:t xml:space="preserve">All leave needs to be agreed by a Support Worker first and then discussed in the house group and a plan formulated. Only when it has been agreed by the Support Worker can a resident inform staff of their absence by text. If a service user wishes to stay away from the project for </w:t>
      </w:r>
      <w:r w:rsidR="00FA6198" w:rsidRPr="008F53EC">
        <w:rPr>
          <w:rFonts w:ascii="Arial" w:hAnsi="Arial" w:cs="Arial"/>
          <w:color w:val="000000"/>
        </w:rPr>
        <w:t>a night they must inform the on-</w:t>
      </w:r>
      <w:r w:rsidR="004E70B5" w:rsidRPr="008F53EC">
        <w:rPr>
          <w:rFonts w:ascii="Arial" w:hAnsi="Arial" w:cs="Arial"/>
          <w:color w:val="000000"/>
        </w:rPr>
        <w:t>call phone 07500830062 by text before 12 midday (for Prep Housing) or 5pm (for In Treatment) on the day they wish to stay out.</w:t>
      </w:r>
    </w:p>
    <w:p w14:paraId="428225D7" w14:textId="77777777" w:rsidR="00866509" w:rsidRPr="00866509" w:rsidRDefault="00866509" w:rsidP="00866509">
      <w:pPr>
        <w:spacing w:after="0"/>
        <w:ind w:left="960"/>
        <w:rPr>
          <w:rFonts w:ascii="Arial" w:hAnsi="Arial" w:cs="Arial"/>
          <w:color w:val="000000"/>
        </w:rPr>
      </w:pPr>
    </w:p>
    <w:p w14:paraId="42B9B72B" w14:textId="03C16C82" w:rsidR="00FA6198" w:rsidRDefault="008F53EC" w:rsidP="005A193C">
      <w:pPr>
        <w:spacing w:after="0"/>
        <w:rPr>
          <w:rFonts w:ascii="Arial" w:hAnsi="Arial" w:cs="Arial"/>
          <w:color w:val="000000"/>
        </w:rPr>
      </w:pPr>
      <w:r>
        <w:rPr>
          <w:rFonts w:ascii="Arial" w:hAnsi="Arial" w:cs="Arial"/>
          <w:color w:val="000000"/>
        </w:rPr>
        <w:t xml:space="preserve">19. </w:t>
      </w:r>
      <w:r w:rsidR="004E70B5" w:rsidRPr="00FA6198">
        <w:rPr>
          <w:rFonts w:ascii="Arial" w:hAnsi="Arial" w:cs="Arial"/>
          <w:color w:val="000000"/>
        </w:rPr>
        <w:t xml:space="preserve">Extended leave must be discussed </w:t>
      </w:r>
      <w:r w:rsidR="001F5BD9">
        <w:rPr>
          <w:rFonts w:ascii="Arial" w:hAnsi="Arial" w:cs="Arial"/>
          <w:color w:val="000000"/>
        </w:rPr>
        <w:t>a</w:t>
      </w:r>
      <w:r w:rsidR="004E70B5" w:rsidRPr="00FA6198">
        <w:rPr>
          <w:rFonts w:ascii="Arial" w:hAnsi="Arial" w:cs="Arial"/>
          <w:color w:val="000000"/>
        </w:rPr>
        <w:t xml:space="preserve">nd </w:t>
      </w:r>
      <w:r w:rsidR="00193056">
        <w:rPr>
          <w:rFonts w:ascii="Arial" w:hAnsi="Arial" w:cs="Arial"/>
          <w:color w:val="000000"/>
        </w:rPr>
        <w:t>service users</w:t>
      </w:r>
      <w:r w:rsidR="004E70B5" w:rsidRPr="00FA6198">
        <w:rPr>
          <w:rFonts w:ascii="Arial" w:hAnsi="Arial" w:cs="Arial"/>
          <w:color w:val="000000"/>
        </w:rPr>
        <w:t xml:space="preserve"> must plan this with their support worker.</w:t>
      </w:r>
    </w:p>
    <w:p w14:paraId="2E6C689B" w14:textId="77777777" w:rsidR="005A193C" w:rsidRPr="00C91490" w:rsidRDefault="005A193C" w:rsidP="005A193C">
      <w:pPr>
        <w:spacing w:after="0"/>
        <w:rPr>
          <w:rFonts w:ascii="Arial" w:hAnsi="Arial" w:cs="Arial"/>
          <w:color w:val="000000"/>
        </w:rPr>
      </w:pPr>
    </w:p>
    <w:p w14:paraId="69B4B90C" w14:textId="7F261324" w:rsidR="00FA6198" w:rsidRPr="00FA6198" w:rsidRDefault="008F53EC" w:rsidP="008F53EC">
      <w:pPr>
        <w:spacing w:after="0"/>
        <w:rPr>
          <w:rFonts w:ascii="Arial" w:hAnsi="Arial" w:cs="Arial"/>
        </w:rPr>
      </w:pPr>
      <w:r>
        <w:rPr>
          <w:rFonts w:ascii="Arial" w:hAnsi="Arial" w:cs="Arial"/>
          <w:color w:val="000000"/>
        </w:rPr>
        <w:t xml:space="preserve">20. </w:t>
      </w:r>
      <w:r w:rsidR="001F5BD9">
        <w:rPr>
          <w:rFonts w:ascii="Arial" w:hAnsi="Arial" w:cs="Arial"/>
          <w:color w:val="000000"/>
        </w:rPr>
        <w:t>For safety, b</w:t>
      </w:r>
      <w:r w:rsidR="004E70B5" w:rsidRPr="00FA6198">
        <w:rPr>
          <w:rFonts w:ascii="Arial" w:hAnsi="Arial" w:cs="Arial"/>
          <w:color w:val="000000"/>
        </w:rPr>
        <w:t xml:space="preserve">etting shops are out of bounds to all </w:t>
      </w:r>
      <w:r w:rsidR="00193056">
        <w:rPr>
          <w:rFonts w:ascii="Arial" w:hAnsi="Arial" w:cs="Arial"/>
          <w:color w:val="000000"/>
        </w:rPr>
        <w:t>service u</w:t>
      </w:r>
      <w:r w:rsidR="004E70B5" w:rsidRPr="00FA6198">
        <w:rPr>
          <w:rFonts w:ascii="Arial" w:hAnsi="Arial" w:cs="Arial"/>
          <w:color w:val="000000"/>
        </w:rPr>
        <w:t>s</w:t>
      </w:r>
      <w:r w:rsidR="00193056">
        <w:rPr>
          <w:rFonts w:ascii="Arial" w:hAnsi="Arial" w:cs="Arial"/>
          <w:color w:val="000000"/>
        </w:rPr>
        <w:t>ers</w:t>
      </w:r>
      <w:r w:rsidR="004E70B5" w:rsidRPr="00FA6198">
        <w:rPr>
          <w:rFonts w:ascii="Arial" w:hAnsi="Arial" w:cs="Arial"/>
          <w:color w:val="000000"/>
        </w:rPr>
        <w:t>. Planned activities such as parties and gigs where drugs and alcohol are available</w:t>
      </w:r>
      <w:r w:rsidR="00193056">
        <w:rPr>
          <w:rFonts w:ascii="Arial" w:hAnsi="Arial" w:cs="Arial"/>
          <w:color w:val="000000"/>
        </w:rPr>
        <w:t xml:space="preserve">, </w:t>
      </w:r>
      <w:r w:rsidR="004E70B5" w:rsidRPr="00FA6198">
        <w:rPr>
          <w:rFonts w:ascii="Arial" w:hAnsi="Arial" w:cs="Arial"/>
          <w:color w:val="000000"/>
        </w:rPr>
        <w:t>should be avoided and discussed with a support worker.</w:t>
      </w:r>
    </w:p>
    <w:p w14:paraId="552BE5B0" w14:textId="77777777" w:rsidR="00FA6198" w:rsidRPr="00FA6198" w:rsidRDefault="00FA6198" w:rsidP="00FA6198">
      <w:pPr>
        <w:pStyle w:val="ListParagraph"/>
        <w:rPr>
          <w:rFonts w:ascii="Arial" w:hAnsi="Arial" w:cs="Arial"/>
          <w:color w:val="000000"/>
        </w:rPr>
      </w:pPr>
    </w:p>
    <w:p w14:paraId="6EA7379B" w14:textId="345D8F72" w:rsidR="00FA6198" w:rsidRDefault="008F53EC" w:rsidP="005A193C">
      <w:pPr>
        <w:spacing w:after="0"/>
        <w:rPr>
          <w:rFonts w:ascii="Arial" w:hAnsi="Arial" w:cs="Arial"/>
          <w:color w:val="000000"/>
        </w:rPr>
      </w:pPr>
      <w:r>
        <w:rPr>
          <w:rFonts w:ascii="Arial" w:hAnsi="Arial" w:cs="Arial"/>
          <w:color w:val="000000"/>
        </w:rPr>
        <w:lastRenderedPageBreak/>
        <w:t xml:space="preserve">21. </w:t>
      </w:r>
      <w:r w:rsidR="004E70B5" w:rsidRPr="00FA6198">
        <w:rPr>
          <w:rFonts w:ascii="Arial" w:hAnsi="Arial" w:cs="Arial"/>
          <w:color w:val="000000"/>
        </w:rPr>
        <w:t>During your time at the house you are encouraged not to have associations with known drinking alcoholics or using addicts. People using drugs and/or alcohol are not allowed in the house.</w:t>
      </w:r>
    </w:p>
    <w:p w14:paraId="0454DA17" w14:textId="77777777" w:rsidR="005A193C" w:rsidRPr="00FA6198" w:rsidRDefault="005A193C" w:rsidP="005A193C">
      <w:pPr>
        <w:spacing w:after="0"/>
        <w:rPr>
          <w:rFonts w:ascii="Arial" w:hAnsi="Arial" w:cs="Arial"/>
          <w:color w:val="000000"/>
        </w:rPr>
      </w:pPr>
    </w:p>
    <w:p w14:paraId="36298FFF" w14:textId="463F5762" w:rsidR="00FA6198" w:rsidRDefault="008F53EC" w:rsidP="005A193C">
      <w:pPr>
        <w:spacing w:after="0"/>
        <w:rPr>
          <w:rFonts w:ascii="Arial" w:hAnsi="Arial" w:cs="Arial"/>
          <w:color w:val="000000"/>
        </w:rPr>
      </w:pPr>
      <w:r>
        <w:rPr>
          <w:rFonts w:ascii="Arial" w:hAnsi="Arial" w:cs="Arial"/>
          <w:color w:val="000000"/>
        </w:rPr>
        <w:t xml:space="preserve">22. </w:t>
      </w:r>
      <w:r w:rsidR="004E70B5" w:rsidRPr="00FA6198">
        <w:rPr>
          <w:rFonts w:ascii="Arial" w:hAnsi="Arial" w:cs="Arial"/>
          <w:color w:val="000000"/>
        </w:rPr>
        <w:t>If you are absent without leave for longer than 3</w:t>
      </w:r>
      <w:r w:rsidR="001F5BD9">
        <w:rPr>
          <w:rFonts w:ascii="Arial" w:hAnsi="Arial" w:cs="Arial"/>
          <w:color w:val="000000"/>
        </w:rPr>
        <w:t xml:space="preserve"> days</w:t>
      </w:r>
      <w:r w:rsidR="004E70B5" w:rsidRPr="00FA6198">
        <w:rPr>
          <w:rFonts w:ascii="Arial" w:hAnsi="Arial" w:cs="Arial"/>
          <w:color w:val="000000"/>
        </w:rPr>
        <w:t xml:space="preserve"> and we have not heard from you we will assume that you have left the project.</w:t>
      </w:r>
    </w:p>
    <w:p w14:paraId="070818D5" w14:textId="77777777" w:rsidR="005A193C" w:rsidRPr="00FA6198" w:rsidRDefault="005A193C" w:rsidP="005A193C">
      <w:pPr>
        <w:spacing w:after="0"/>
        <w:rPr>
          <w:rFonts w:ascii="Arial" w:hAnsi="Arial" w:cs="Arial"/>
          <w:color w:val="000000"/>
        </w:rPr>
      </w:pPr>
    </w:p>
    <w:p w14:paraId="740CF5D9" w14:textId="5CAD48C4" w:rsidR="00FA6198" w:rsidRDefault="008F53EC" w:rsidP="005A193C">
      <w:pPr>
        <w:spacing w:after="0"/>
        <w:rPr>
          <w:rFonts w:ascii="Arial" w:hAnsi="Arial" w:cs="Arial"/>
          <w:color w:val="000000"/>
        </w:rPr>
      </w:pPr>
      <w:r>
        <w:rPr>
          <w:rFonts w:ascii="Arial" w:hAnsi="Arial" w:cs="Arial"/>
          <w:color w:val="000000"/>
        </w:rPr>
        <w:t xml:space="preserve">23. </w:t>
      </w:r>
      <w:r w:rsidR="004E70B5" w:rsidRPr="00FA6198">
        <w:rPr>
          <w:rFonts w:ascii="Arial" w:hAnsi="Arial" w:cs="Arial"/>
          <w:color w:val="000000"/>
        </w:rPr>
        <w:t>When making purchase</w:t>
      </w:r>
      <w:r w:rsidR="00193056">
        <w:rPr>
          <w:rFonts w:ascii="Arial" w:hAnsi="Arial" w:cs="Arial"/>
          <w:color w:val="000000"/>
        </w:rPr>
        <w:t>s</w:t>
      </w:r>
      <w:r w:rsidR="004E70B5" w:rsidRPr="00FA6198">
        <w:rPr>
          <w:rFonts w:ascii="Arial" w:hAnsi="Arial" w:cs="Arial"/>
          <w:color w:val="000000"/>
        </w:rPr>
        <w:t xml:space="preserve"> for household goods</w:t>
      </w:r>
      <w:r w:rsidR="001F5BD9">
        <w:rPr>
          <w:rFonts w:ascii="Arial" w:hAnsi="Arial" w:cs="Arial"/>
          <w:color w:val="000000"/>
        </w:rPr>
        <w:t xml:space="preserve"> that you wish to have reimbursed your receipt can not be accepted if there are </w:t>
      </w:r>
      <w:r w:rsidR="004E70B5" w:rsidRPr="00FA6198">
        <w:rPr>
          <w:rFonts w:ascii="Arial" w:hAnsi="Arial" w:cs="Arial"/>
          <w:color w:val="000000"/>
        </w:rPr>
        <w:t xml:space="preserve">personal items </w:t>
      </w:r>
      <w:r w:rsidR="001F5BD9">
        <w:rPr>
          <w:rFonts w:ascii="Arial" w:hAnsi="Arial" w:cs="Arial"/>
          <w:color w:val="000000"/>
        </w:rPr>
        <w:t xml:space="preserve">on it as well. </w:t>
      </w:r>
      <w:r w:rsidR="00193056">
        <w:rPr>
          <w:rFonts w:ascii="Arial" w:hAnsi="Arial" w:cs="Arial"/>
          <w:color w:val="000000"/>
        </w:rPr>
        <w:t>E</w:t>
      </w:r>
      <w:r w:rsidR="004E70B5" w:rsidRPr="00FA6198">
        <w:rPr>
          <w:rFonts w:ascii="Arial" w:hAnsi="Arial" w:cs="Arial"/>
          <w:color w:val="000000"/>
        </w:rPr>
        <w:t xml:space="preserve">nsure that you pay separately for your own personal items. You </w:t>
      </w:r>
      <w:r w:rsidR="004E70B5" w:rsidRPr="00FA6198">
        <w:rPr>
          <w:rFonts w:ascii="Arial" w:hAnsi="Arial" w:cs="Arial"/>
          <w:b/>
          <w:color w:val="000000"/>
          <w:u w:val="single"/>
        </w:rPr>
        <w:t>must</w:t>
      </w:r>
      <w:r w:rsidR="004E70B5" w:rsidRPr="00FA6198">
        <w:rPr>
          <w:rFonts w:ascii="Arial" w:hAnsi="Arial" w:cs="Arial"/>
          <w:color w:val="000000"/>
        </w:rPr>
        <w:t xml:space="preserve"> produce a receipt for items purchased in order to receive reimbursement.</w:t>
      </w:r>
    </w:p>
    <w:p w14:paraId="7ECD798A" w14:textId="77777777" w:rsidR="005A193C" w:rsidRPr="00FA6198" w:rsidRDefault="005A193C" w:rsidP="005A193C">
      <w:pPr>
        <w:spacing w:after="0"/>
        <w:rPr>
          <w:rFonts w:ascii="Arial" w:hAnsi="Arial" w:cs="Arial"/>
          <w:color w:val="000000"/>
        </w:rPr>
      </w:pPr>
    </w:p>
    <w:p w14:paraId="341E3324" w14:textId="2BBCAA61" w:rsidR="00FA6198" w:rsidRDefault="008F53EC" w:rsidP="005A193C">
      <w:pPr>
        <w:spacing w:after="0"/>
        <w:rPr>
          <w:rFonts w:ascii="Arial" w:hAnsi="Arial" w:cs="Arial"/>
          <w:color w:val="000000"/>
        </w:rPr>
      </w:pPr>
      <w:r>
        <w:rPr>
          <w:rFonts w:ascii="Arial" w:hAnsi="Arial" w:cs="Arial"/>
          <w:color w:val="000000"/>
        </w:rPr>
        <w:t xml:space="preserve">24. </w:t>
      </w:r>
      <w:r w:rsidR="001F5BD9">
        <w:rPr>
          <w:rFonts w:ascii="Arial" w:hAnsi="Arial" w:cs="Arial"/>
          <w:color w:val="000000"/>
        </w:rPr>
        <w:t>You will be expected to pay “t</w:t>
      </w:r>
      <w:r w:rsidR="004E70B5" w:rsidRPr="00FA6198">
        <w:rPr>
          <w:rFonts w:ascii="Arial" w:hAnsi="Arial" w:cs="Arial"/>
          <w:color w:val="000000"/>
        </w:rPr>
        <w:t>op-up</w:t>
      </w:r>
      <w:r w:rsidR="001F5BD9">
        <w:rPr>
          <w:rFonts w:ascii="Arial" w:hAnsi="Arial" w:cs="Arial"/>
          <w:color w:val="000000"/>
        </w:rPr>
        <w:t>”</w:t>
      </w:r>
      <w:r w:rsidR="004E70B5" w:rsidRPr="00FA6198">
        <w:rPr>
          <w:rFonts w:ascii="Arial" w:hAnsi="Arial" w:cs="Arial"/>
          <w:color w:val="000000"/>
        </w:rPr>
        <w:t xml:space="preserve"> from the 1</w:t>
      </w:r>
      <w:r w:rsidR="004E70B5" w:rsidRPr="00FA6198">
        <w:rPr>
          <w:rFonts w:ascii="Arial" w:hAnsi="Arial" w:cs="Arial"/>
          <w:color w:val="000000"/>
          <w:vertAlign w:val="superscript"/>
        </w:rPr>
        <w:t>st</w:t>
      </w:r>
      <w:r w:rsidR="004E70B5" w:rsidRPr="00FA6198">
        <w:rPr>
          <w:rFonts w:ascii="Arial" w:hAnsi="Arial" w:cs="Arial"/>
          <w:color w:val="000000"/>
        </w:rPr>
        <w:t xml:space="preserve"> day of moving in.</w:t>
      </w:r>
    </w:p>
    <w:p w14:paraId="7FE11FD4" w14:textId="77777777" w:rsidR="005A193C" w:rsidRPr="00FA6198" w:rsidRDefault="005A193C" w:rsidP="005A193C">
      <w:pPr>
        <w:spacing w:after="0"/>
        <w:rPr>
          <w:rFonts w:ascii="Arial" w:hAnsi="Arial" w:cs="Arial"/>
          <w:color w:val="000000"/>
        </w:rPr>
      </w:pPr>
    </w:p>
    <w:p w14:paraId="059CC0E7" w14:textId="3A701AF4" w:rsidR="00F6054C" w:rsidRPr="001F5BD9" w:rsidRDefault="008F53EC" w:rsidP="008F53EC">
      <w:pPr>
        <w:spacing w:after="0"/>
        <w:rPr>
          <w:rFonts w:ascii="Arial" w:hAnsi="Arial" w:cs="Arial"/>
        </w:rPr>
      </w:pPr>
      <w:r>
        <w:rPr>
          <w:rFonts w:ascii="Arial" w:hAnsi="Arial" w:cs="Arial"/>
          <w:color w:val="000000"/>
        </w:rPr>
        <w:t xml:space="preserve">25. </w:t>
      </w:r>
      <w:r w:rsidR="004E70B5" w:rsidRPr="00FA6198">
        <w:rPr>
          <w:rFonts w:ascii="Arial" w:hAnsi="Arial" w:cs="Arial"/>
          <w:color w:val="000000"/>
        </w:rPr>
        <w:t>Whether your exit is planned or unplanned, you will have a maximum of 28 days to remove all personal belongings from the project. The Junction Project accepts no responsibility for anything left behind by you at the end of your stay.</w:t>
      </w:r>
      <w:r w:rsidR="00FA6198" w:rsidRPr="00FA6198">
        <w:rPr>
          <w:rFonts w:ascii="Arial" w:hAnsi="Arial" w:cs="Arial"/>
        </w:rPr>
        <w:t xml:space="preserve"> </w:t>
      </w:r>
      <w:r w:rsidR="004E70B5" w:rsidRPr="00FA6198">
        <w:rPr>
          <w:rFonts w:ascii="Arial" w:hAnsi="Arial" w:cs="Arial"/>
          <w:color w:val="000000"/>
        </w:rPr>
        <w:t>As The Junction Project has no facility to store food</w:t>
      </w:r>
      <w:r w:rsidR="00193056">
        <w:rPr>
          <w:rFonts w:ascii="Arial" w:hAnsi="Arial" w:cs="Arial"/>
          <w:color w:val="000000"/>
        </w:rPr>
        <w:t>,</w:t>
      </w:r>
      <w:r w:rsidR="004E70B5" w:rsidRPr="00FA6198">
        <w:rPr>
          <w:rFonts w:ascii="Arial" w:hAnsi="Arial" w:cs="Arial"/>
          <w:color w:val="000000"/>
        </w:rPr>
        <w:t xml:space="preserve"> if you choose to leave this on the premises</w:t>
      </w:r>
      <w:r w:rsidR="00193056">
        <w:rPr>
          <w:rFonts w:ascii="Arial" w:hAnsi="Arial" w:cs="Arial"/>
          <w:color w:val="000000"/>
        </w:rPr>
        <w:t>,</w:t>
      </w:r>
      <w:r w:rsidR="004E70B5" w:rsidRPr="00FA6198">
        <w:rPr>
          <w:rFonts w:ascii="Arial" w:hAnsi="Arial" w:cs="Arial"/>
          <w:color w:val="000000"/>
        </w:rPr>
        <w:t xml:space="preserve"> </w:t>
      </w:r>
      <w:r w:rsidR="001F5BD9">
        <w:rPr>
          <w:rFonts w:ascii="Arial" w:hAnsi="Arial" w:cs="Arial"/>
          <w:color w:val="000000"/>
        </w:rPr>
        <w:t xml:space="preserve">due to hygiene, </w:t>
      </w:r>
      <w:r w:rsidR="004E70B5" w:rsidRPr="00FA6198">
        <w:rPr>
          <w:rFonts w:ascii="Arial" w:hAnsi="Arial" w:cs="Arial"/>
          <w:color w:val="000000"/>
        </w:rPr>
        <w:t>it will be destroyed immediately after you have left.</w:t>
      </w:r>
    </w:p>
    <w:p w14:paraId="3A3C8DC0" w14:textId="77777777" w:rsidR="001F5BD9" w:rsidRPr="001F5BD9" w:rsidRDefault="001F5BD9" w:rsidP="001F5BD9">
      <w:pPr>
        <w:spacing w:after="0"/>
        <w:rPr>
          <w:rFonts w:ascii="Arial" w:hAnsi="Arial" w:cs="Arial"/>
        </w:rPr>
      </w:pPr>
    </w:p>
    <w:p w14:paraId="4F6DAA88" w14:textId="77777777" w:rsidR="001F5BD9" w:rsidRPr="001F5BD9" w:rsidRDefault="001F5BD9" w:rsidP="001F5BD9">
      <w:pPr>
        <w:spacing w:after="0"/>
        <w:rPr>
          <w:rFonts w:ascii="Arial" w:hAnsi="Arial" w:cs="Arial"/>
        </w:rPr>
      </w:pPr>
    </w:p>
    <w:p w14:paraId="3494B39B" w14:textId="77777777" w:rsidR="00F6054C" w:rsidRDefault="004E70B5">
      <w:pPr>
        <w:spacing w:after="0"/>
        <w:ind w:left="120"/>
        <w:rPr>
          <w:rFonts w:ascii="Arial" w:hAnsi="Arial" w:cs="Arial"/>
          <w:color w:val="000000"/>
        </w:rPr>
      </w:pPr>
      <w:r w:rsidRPr="00FA6198">
        <w:rPr>
          <w:rFonts w:ascii="Arial" w:hAnsi="Arial" w:cs="Arial"/>
          <w:color w:val="000000"/>
        </w:rPr>
        <w:t>Signed: ...................................................................... Date: ..................................</w:t>
      </w:r>
    </w:p>
    <w:p w14:paraId="47BB12D5" w14:textId="77777777" w:rsidR="00A55149" w:rsidRPr="00FA6198" w:rsidRDefault="00A55149">
      <w:pPr>
        <w:spacing w:after="0"/>
        <w:ind w:left="120"/>
        <w:rPr>
          <w:rFonts w:ascii="Arial" w:hAnsi="Arial" w:cs="Arial"/>
        </w:rPr>
      </w:pPr>
    </w:p>
    <w:p w14:paraId="6ECE40D4" w14:textId="77777777" w:rsidR="00F6054C" w:rsidRPr="00FA6198" w:rsidRDefault="004E70B5">
      <w:pPr>
        <w:spacing w:after="0"/>
        <w:ind w:left="120"/>
        <w:rPr>
          <w:rFonts w:ascii="Arial" w:hAnsi="Arial" w:cs="Arial"/>
        </w:rPr>
      </w:pPr>
      <w:r w:rsidRPr="00FA6198">
        <w:rPr>
          <w:rFonts w:ascii="Arial" w:hAnsi="Arial" w:cs="Arial"/>
          <w:color w:val="000000"/>
        </w:rPr>
        <w:t xml:space="preserve">Witnessed: ............................................................... </w:t>
      </w:r>
      <w:r w:rsidR="00A55149">
        <w:rPr>
          <w:rFonts w:ascii="Arial" w:hAnsi="Arial" w:cs="Arial"/>
          <w:color w:val="000000"/>
        </w:rPr>
        <w:t xml:space="preserve"> </w:t>
      </w:r>
      <w:r w:rsidRPr="00FA6198">
        <w:rPr>
          <w:rFonts w:ascii="Arial" w:hAnsi="Arial" w:cs="Arial"/>
          <w:color w:val="000000"/>
        </w:rPr>
        <w:t>Date: ..................................</w:t>
      </w:r>
    </w:p>
    <w:p w14:paraId="799A01D8" w14:textId="77777777" w:rsidR="00F6054C" w:rsidRPr="00FA6198" w:rsidRDefault="004E70B5">
      <w:pPr>
        <w:spacing w:after="0"/>
        <w:ind w:left="120"/>
        <w:rPr>
          <w:rFonts w:ascii="Arial" w:hAnsi="Arial" w:cs="Arial"/>
        </w:rPr>
      </w:pPr>
      <w:r w:rsidRPr="00FA6198">
        <w:rPr>
          <w:rFonts w:ascii="Arial" w:hAnsi="Arial" w:cs="Arial"/>
        </w:rPr>
        <w:br/>
      </w:r>
    </w:p>
    <w:p w14:paraId="15CBDDE1" w14:textId="5D7A5F21" w:rsidR="00C12BB6" w:rsidRPr="00624944" w:rsidRDefault="004E70B5" w:rsidP="00866509">
      <w:pPr>
        <w:spacing w:after="0"/>
        <w:ind w:left="120"/>
        <w:rPr>
          <w:rFonts w:ascii="Arial" w:hAnsi="Arial" w:cs="Arial"/>
        </w:rPr>
      </w:pPr>
      <w:r w:rsidRPr="00FA6198">
        <w:rPr>
          <w:rFonts w:ascii="Arial" w:hAnsi="Arial" w:cs="Arial"/>
          <w:i/>
          <w:color w:val="000000"/>
        </w:rPr>
        <w:t xml:space="preserve">Last updated: </w:t>
      </w:r>
      <w:r w:rsidR="003968E7">
        <w:rPr>
          <w:rFonts w:ascii="Arial" w:hAnsi="Arial" w:cs="Arial"/>
          <w:i/>
          <w:color w:val="000000"/>
        </w:rPr>
        <w:t>9</w:t>
      </w:r>
      <w:r w:rsidR="00FA6198" w:rsidRPr="00FA6198">
        <w:rPr>
          <w:rFonts w:ascii="Arial" w:hAnsi="Arial" w:cs="Arial"/>
          <w:i/>
          <w:color w:val="000000"/>
          <w:vertAlign w:val="superscript"/>
        </w:rPr>
        <w:t>th</w:t>
      </w:r>
      <w:r w:rsidR="00B91EC3">
        <w:rPr>
          <w:rFonts w:ascii="Arial" w:hAnsi="Arial" w:cs="Arial"/>
          <w:i/>
          <w:color w:val="000000"/>
        </w:rPr>
        <w:t>Septmeber</w:t>
      </w:r>
      <w:r w:rsidR="00FA6198" w:rsidRPr="00FA6198">
        <w:rPr>
          <w:rFonts w:ascii="Arial" w:hAnsi="Arial" w:cs="Arial"/>
          <w:i/>
          <w:color w:val="000000"/>
        </w:rPr>
        <w:t xml:space="preserve"> 2020</w:t>
      </w:r>
    </w:p>
    <w:sectPr w:rsidR="00C12BB6" w:rsidRPr="00624944" w:rsidSect="00AE33D9">
      <w:pgSz w:w="12240" w:h="15840" w:code="1"/>
      <w:pgMar w:top="142"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227"/>
    <w:multiLevelType w:val="hybridMultilevel"/>
    <w:tmpl w:val="76F4F5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64705"/>
    <w:multiLevelType w:val="multilevel"/>
    <w:tmpl w:val="84A2B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05C8A"/>
    <w:multiLevelType w:val="multilevel"/>
    <w:tmpl w:val="DFBE1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81CB0"/>
    <w:multiLevelType w:val="hybridMultilevel"/>
    <w:tmpl w:val="7366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D1FE0"/>
    <w:multiLevelType w:val="multilevel"/>
    <w:tmpl w:val="37C4A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A781D"/>
    <w:multiLevelType w:val="multilevel"/>
    <w:tmpl w:val="6E60B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13D19"/>
    <w:multiLevelType w:val="multilevel"/>
    <w:tmpl w:val="44BAE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62980"/>
    <w:multiLevelType w:val="multilevel"/>
    <w:tmpl w:val="B99E8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93748"/>
    <w:multiLevelType w:val="singleLevel"/>
    <w:tmpl w:val="E962FD78"/>
    <w:lvl w:ilvl="0">
      <w:start w:val="1"/>
      <w:numFmt w:val="decimal"/>
      <w:lvlText w:val="%1."/>
      <w:lvlJc w:val="left"/>
      <w:pPr>
        <w:tabs>
          <w:tab w:val="num" w:pos="360"/>
        </w:tabs>
        <w:ind w:left="360" w:hanging="360"/>
      </w:pPr>
      <w:rPr>
        <w:b/>
        <w:i w:val="0"/>
      </w:rPr>
    </w:lvl>
  </w:abstractNum>
  <w:abstractNum w:abstractNumId="9" w15:restartNumberingAfterBreak="0">
    <w:nsid w:val="23231CD7"/>
    <w:multiLevelType w:val="multilevel"/>
    <w:tmpl w:val="5672E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31700"/>
    <w:multiLevelType w:val="multilevel"/>
    <w:tmpl w:val="0E16A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80A76"/>
    <w:multiLevelType w:val="multilevel"/>
    <w:tmpl w:val="F938A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D76B4A"/>
    <w:multiLevelType w:val="multilevel"/>
    <w:tmpl w:val="92FA2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F3F1C"/>
    <w:multiLevelType w:val="hybridMultilevel"/>
    <w:tmpl w:val="FBC45A64"/>
    <w:lvl w:ilvl="0" w:tplc="2D183C26">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5776A"/>
    <w:multiLevelType w:val="multilevel"/>
    <w:tmpl w:val="BC7A0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51802"/>
    <w:multiLevelType w:val="multilevel"/>
    <w:tmpl w:val="4F10A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F26E68"/>
    <w:multiLevelType w:val="multilevel"/>
    <w:tmpl w:val="D14E4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2F7C6B"/>
    <w:multiLevelType w:val="hybridMultilevel"/>
    <w:tmpl w:val="E43C50F4"/>
    <w:lvl w:ilvl="0" w:tplc="AE4E5958">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77C5D"/>
    <w:multiLevelType w:val="multilevel"/>
    <w:tmpl w:val="A5CAB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623A5"/>
    <w:multiLevelType w:val="multilevel"/>
    <w:tmpl w:val="44BAE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87EEC"/>
    <w:multiLevelType w:val="multilevel"/>
    <w:tmpl w:val="E9EEF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447137"/>
    <w:multiLevelType w:val="multilevel"/>
    <w:tmpl w:val="1D187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84310C"/>
    <w:multiLevelType w:val="multilevel"/>
    <w:tmpl w:val="B19AE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83387"/>
    <w:multiLevelType w:val="multilevel"/>
    <w:tmpl w:val="D17E5C02"/>
    <w:lvl w:ilvl="0">
      <w:start w:val="1"/>
      <w:numFmt w:val="decimal"/>
      <w:pStyle w:val="Numbered"/>
      <w:lvlText w:val="(%1)"/>
      <w:lvlJc w:val="left"/>
      <w:pPr>
        <w:tabs>
          <w:tab w:val="num" w:pos="864"/>
        </w:tabs>
        <w:ind w:left="864" w:hanging="864"/>
      </w:pPr>
      <w:rPr>
        <w:b w:val="0"/>
        <w:i w:val="0"/>
      </w:rPr>
    </w:lvl>
    <w:lvl w:ilvl="1">
      <w:start w:val="1"/>
      <w:numFmt w:val="lowerRoman"/>
      <w:lvlText w:val="(%2)"/>
      <w:lvlJc w:val="left"/>
      <w:pPr>
        <w:tabs>
          <w:tab w:val="num" w:pos="1008"/>
        </w:tabs>
        <w:ind w:left="1008" w:hanging="648"/>
      </w:pPr>
    </w:lvl>
    <w:lvl w:ilvl="2">
      <w:start w:val="1"/>
      <w:numFmt w:val="decimal"/>
      <w:lvlText w:val="%3"/>
      <w:lvlJc w:val="left"/>
      <w:pPr>
        <w:tabs>
          <w:tab w:val="num" w:pos="1080"/>
        </w:tabs>
        <w:ind w:left="0" w:firstLine="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E93F25"/>
    <w:multiLevelType w:val="hybridMultilevel"/>
    <w:tmpl w:val="BEF66258"/>
    <w:lvl w:ilvl="0" w:tplc="D5B40978">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320DE"/>
    <w:multiLevelType w:val="multilevel"/>
    <w:tmpl w:val="5308D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B7F73"/>
    <w:multiLevelType w:val="multilevel"/>
    <w:tmpl w:val="46163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A7782A"/>
    <w:multiLevelType w:val="multilevel"/>
    <w:tmpl w:val="49D01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61504"/>
    <w:multiLevelType w:val="hybridMultilevel"/>
    <w:tmpl w:val="8806E382"/>
    <w:lvl w:ilvl="0" w:tplc="11FE9E7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A7B22"/>
    <w:multiLevelType w:val="multilevel"/>
    <w:tmpl w:val="4CE67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907A77"/>
    <w:multiLevelType w:val="multilevel"/>
    <w:tmpl w:val="1346A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5A2D51"/>
    <w:multiLevelType w:val="multilevel"/>
    <w:tmpl w:val="7C9A8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3560D8"/>
    <w:multiLevelType w:val="multilevel"/>
    <w:tmpl w:val="0EB6A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47870"/>
    <w:multiLevelType w:val="multilevel"/>
    <w:tmpl w:val="4CA6D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25"/>
  </w:num>
  <w:num w:numId="4">
    <w:abstractNumId w:val="32"/>
  </w:num>
  <w:num w:numId="5">
    <w:abstractNumId w:val="18"/>
  </w:num>
  <w:num w:numId="6">
    <w:abstractNumId w:val="5"/>
  </w:num>
  <w:num w:numId="7">
    <w:abstractNumId w:val="26"/>
  </w:num>
  <w:num w:numId="8">
    <w:abstractNumId w:val="9"/>
  </w:num>
  <w:num w:numId="9">
    <w:abstractNumId w:val="14"/>
  </w:num>
  <w:num w:numId="10">
    <w:abstractNumId w:val="20"/>
  </w:num>
  <w:num w:numId="11">
    <w:abstractNumId w:val="4"/>
  </w:num>
  <w:num w:numId="12">
    <w:abstractNumId w:val="16"/>
  </w:num>
  <w:num w:numId="13">
    <w:abstractNumId w:val="15"/>
  </w:num>
  <w:num w:numId="14">
    <w:abstractNumId w:val="27"/>
  </w:num>
  <w:num w:numId="15">
    <w:abstractNumId w:val="2"/>
  </w:num>
  <w:num w:numId="16">
    <w:abstractNumId w:val="29"/>
  </w:num>
  <w:num w:numId="17">
    <w:abstractNumId w:val="11"/>
  </w:num>
  <w:num w:numId="18">
    <w:abstractNumId w:val="1"/>
  </w:num>
  <w:num w:numId="19">
    <w:abstractNumId w:val="33"/>
  </w:num>
  <w:num w:numId="20">
    <w:abstractNumId w:val="31"/>
  </w:num>
  <w:num w:numId="21">
    <w:abstractNumId w:val="21"/>
  </w:num>
  <w:num w:numId="22">
    <w:abstractNumId w:val="7"/>
  </w:num>
  <w:num w:numId="23">
    <w:abstractNumId w:val="12"/>
  </w:num>
  <w:num w:numId="24">
    <w:abstractNumId w:val="30"/>
  </w:num>
  <w:num w:numId="25">
    <w:abstractNumId w:val="22"/>
  </w:num>
  <w:num w:numId="26">
    <w:abstractNumId w:val="23"/>
  </w:num>
  <w:num w:numId="27">
    <w:abstractNumId w:val="8"/>
  </w:num>
  <w:num w:numId="28">
    <w:abstractNumId w:val="3"/>
  </w:num>
  <w:num w:numId="29">
    <w:abstractNumId w:val="0"/>
  </w:num>
  <w:num w:numId="30">
    <w:abstractNumId w:val="28"/>
  </w:num>
  <w:num w:numId="31">
    <w:abstractNumId w:val="19"/>
  </w:num>
  <w:num w:numId="32">
    <w:abstractNumId w:val="17"/>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4C"/>
    <w:rsid w:val="00014323"/>
    <w:rsid w:val="000C0F0E"/>
    <w:rsid w:val="000E0CB3"/>
    <w:rsid w:val="00100C29"/>
    <w:rsid w:val="0010642B"/>
    <w:rsid w:val="00193056"/>
    <w:rsid w:val="001F5BD9"/>
    <w:rsid w:val="003968E7"/>
    <w:rsid w:val="004E70B5"/>
    <w:rsid w:val="0050426E"/>
    <w:rsid w:val="005A193C"/>
    <w:rsid w:val="005A78B7"/>
    <w:rsid w:val="0069350E"/>
    <w:rsid w:val="00866509"/>
    <w:rsid w:val="008C1A42"/>
    <w:rsid w:val="008F53EC"/>
    <w:rsid w:val="00945329"/>
    <w:rsid w:val="00955C1C"/>
    <w:rsid w:val="00A55149"/>
    <w:rsid w:val="00AE33D9"/>
    <w:rsid w:val="00AF5FBE"/>
    <w:rsid w:val="00B5327E"/>
    <w:rsid w:val="00B60C16"/>
    <w:rsid w:val="00B91EC3"/>
    <w:rsid w:val="00BF1D5C"/>
    <w:rsid w:val="00C12BB6"/>
    <w:rsid w:val="00C91490"/>
    <w:rsid w:val="00DF7A0C"/>
    <w:rsid w:val="00E64CC2"/>
    <w:rsid w:val="00F6054C"/>
    <w:rsid w:val="00FA6198"/>
    <w:rsid w:val="00FF69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AA0F1"/>
  <w15:docId w15:val="{69ABB6A8-7AF2-4FFE-AAC9-99E13814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ListParagraph">
    <w:name w:val="List Paragraph"/>
    <w:basedOn w:val="Normal"/>
    <w:uiPriority w:val="99"/>
    <w:unhideWhenUsed/>
    <w:rsid w:val="00BF1D5C"/>
    <w:pPr>
      <w:ind w:left="720"/>
      <w:contextualSpacing/>
    </w:pPr>
  </w:style>
  <w:style w:type="paragraph" w:styleId="BodyText">
    <w:name w:val="Body Text"/>
    <w:basedOn w:val="Normal"/>
    <w:next w:val="BodyText2"/>
    <w:link w:val="BodyTextChar"/>
    <w:autoRedefine/>
    <w:semiHidden/>
    <w:rsid w:val="00C12BB6"/>
    <w:pPr>
      <w:tabs>
        <w:tab w:val="right" w:pos="1260"/>
      </w:tabs>
      <w:spacing w:after="0" w:line="240" w:lineRule="auto"/>
      <w:jc w:val="center"/>
    </w:pPr>
    <w:rPr>
      <w:rFonts w:ascii="Univers" w:eastAsia="Times New Roman" w:hAnsi="Univers" w:cs="Times New Roman"/>
      <w:szCs w:val="20"/>
      <w:lang w:eastAsia="en-US"/>
    </w:rPr>
  </w:style>
  <w:style w:type="character" w:customStyle="1" w:styleId="BodyTextChar">
    <w:name w:val="Body Text Char"/>
    <w:basedOn w:val="DefaultParagraphFont"/>
    <w:link w:val="BodyText"/>
    <w:semiHidden/>
    <w:rsid w:val="00C12BB6"/>
    <w:rPr>
      <w:rFonts w:ascii="Univers" w:eastAsia="Times New Roman" w:hAnsi="Univers" w:cs="Times New Roman"/>
      <w:szCs w:val="20"/>
      <w:lang w:eastAsia="en-US"/>
    </w:rPr>
  </w:style>
  <w:style w:type="paragraph" w:customStyle="1" w:styleId="Numbered">
    <w:name w:val="Numbered"/>
    <w:basedOn w:val="Normal"/>
    <w:next w:val="Normal"/>
    <w:rsid w:val="00C12BB6"/>
    <w:pPr>
      <w:numPr>
        <w:numId w:val="26"/>
      </w:numPr>
      <w:tabs>
        <w:tab w:val="right" w:leader="dot" w:pos="6444"/>
        <w:tab w:val="left" w:leader="dot" w:pos="6642"/>
      </w:tabs>
      <w:spacing w:after="0" w:line="240" w:lineRule="auto"/>
    </w:pPr>
    <w:rPr>
      <w:rFonts w:ascii="Univers" w:eastAsia="Times New Roman" w:hAnsi="Univers" w:cs="Times New Roman"/>
      <w:szCs w:val="20"/>
      <w:lang w:eastAsia="en-US"/>
    </w:rPr>
  </w:style>
  <w:style w:type="paragraph" w:styleId="BodyText2">
    <w:name w:val="Body Text 2"/>
    <w:basedOn w:val="Normal"/>
    <w:link w:val="BodyText2Char"/>
    <w:uiPriority w:val="99"/>
    <w:semiHidden/>
    <w:unhideWhenUsed/>
    <w:rsid w:val="00C12BB6"/>
    <w:pPr>
      <w:spacing w:after="120" w:line="480" w:lineRule="auto"/>
    </w:pPr>
  </w:style>
  <w:style w:type="character" w:customStyle="1" w:styleId="BodyText2Char">
    <w:name w:val="Body Text 2 Char"/>
    <w:basedOn w:val="DefaultParagraphFont"/>
    <w:link w:val="BodyText2"/>
    <w:uiPriority w:val="99"/>
    <w:semiHidden/>
    <w:rsid w:val="00C1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36214-EAB4-44F7-AB4E-A568EE17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 Pywell</cp:lastModifiedBy>
  <cp:revision>2</cp:revision>
  <dcterms:created xsi:type="dcterms:W3CDTF">2020-11-17T13:39:00Z</dcterms:created>
  <dcterms:modified xsi:type="dcterms:W3CDTF">2020-11-17T13:39:00Z</dcterms:modified>
</cp:coreProperties>
</file>